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CA2" w:rsidRPr="00CD5CA2" w:rsidRDefault="00CD5CA2" w:rsidP="00CD5CA2">
      <w:pPr>
        <w:spacing w:after="24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aps/>
          <w:color w:val="000000"/>
          <w:sz w:val="21"/>
          <w:szCs w:val="21"/>
          <w:lang w:eastAsia="pt-BR"/>
        </w:rPr>
        <w:t>CONVENÇÃO COLETIVA DE TRABALHO 2019/2020</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NÚMERO DE REGISTRO NO MTE:</w:t>
      </w:r>
      <w:r w:rsidRPr="00CD5CA2">
        <w:rPr>
          <w:rFonts w:ascii="Arial" w:eastAsia="Times New Roman" w:hAnsi="Arial" w:cs="Arial"/>
          <w:color w:val="000000"/>
          <w:sz w:val="21"/>
          <w:szCs w:val="21"/>
          <w:lang w:eastAsia="pt-BR"/>
        </w:rPr>
        <w:t> RJ001592/2019</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DATA DE REGISTRO NO MTE:</w:t>
      </w:r>
      <w:r w:rsidRPr="00CD5CA2">
        <w:rPr>
          <w:rFonts w:ascii="Arial" w:eastAsia="Times New Roman" w:hAnsi="Arial" w:cs="Arial"/>
          <w:color w:val="000000"/>
          <w:sz w:val="21"/>
          <w:szCs w:val="21"/>
          <w:lang w:eastAsia="pt-BR"/>
        </w:rPr>
        <w:t> 23/08/2019</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NÚMERO DA SOLICITAÇÃO:</w:t>
      </w:r>
      <w:r w:rsidRPr="00CD5CA2">
        <w:rPr>
          <w:rFonts w:ascii="Arial" w:eastAsia="Times New Roman" w:hAnsi="Arial" w:cs="Arial"/>
          <w:color w:val="000000"/>
          <w:sz w:val="21"/>
          <w:szCs w:val="21"/>
          <w:lang w:eastAsia="pt-BR"/>
        </w:rPr>
        <w:t> MR037998/2019</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NÚMERO DO PROCESSO:</w:t>
      </w:r>
      <w:r w:rsidRPr="00CD5CA2">
        <w:rPr>
          <w:rFonts w:ascii="Arial" w:eastAsia="Times New Roman" w:hAnsi="Arial" w:cs="Arial"/>
          <w:color w:val="000000"/>
          <w:sz w:val="21"/>
          <w:szCs w:val="21"/>
          <w:lang w:eastAsia="pt-BR"/>
        </w:rPr>
        <w:t> 46215.013094/2019-81</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DATA DO PROTOCOLO:</w:t>
      </w:r>
      <w:r w:rsidRPr="00CD5CA2">
        <w:rPr>
          <w:rFonts w:ascii="Arial" w:eastAsia="Times New Roman" w:hAnsi="Arial" w:cs="Arial"/>
          <w:color w:val="000000"/>
          <w:sz w:val="21"/>
          <w:szCs w:val="21"/>
          <w:lang w:eastAsia="pt-BR"/>
        </w:rPr>
        <w:t> 23/07/2019</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Times New Roman" w:eastAsia="Times New Roman" w:hAnsi="Times New Roman" w:cs="Times New Roman"/>
          <w:color w:val="000000"/>
          <w:sz w:val="27"/>
          <w:szCs w:val="27"/>
          <w:lang w:eastAsia="pt-BR"/>
        </w:rPr>
        <w:t> </w:t>
      </w:r>
    </w:p>
    <w:p w:rsidR="00CD5CA2" w:rsidRPr="00CD5CA2" w:rsidRDefault="00CD5CA2" w:rsidP="00CD5CA2">
      <w:pPr>
        <w:spacing w:before="100" w:beforeAutospacing="1" w:after="100" w:afterAutospacing="1" w:line="240" w:lineRule="auto"/>
        <w:rPr>
          <w:rFonts w:ascii="Times New Roman" w:eastAsia="Times New Roman" w:hAnsi="Times New Roman" w:cs="Times New Roman"/>
          <w:color w:val="000000"/>
          <w:lang w:eastAsia="pt-BR"/>
        </w:rPr>
      </w:pPr>
      <w:bookmarkStart w:id="0" w:name="_GoBack"/>
      <w:r w:rsidRPr="00CD5CA2">
        <w:rPr>
          <w:rFonts w:ascii="Times New Roman" w:eastAsia="Times New Roman" w:hAnsi="Times New Roman" w:cs="Times New Roman"/>
          <w:b/>
          <w:bCs/>
          <w:color w:val="000000"/>
          <w:lang w:eastAsia="pt-BR"/>
        </w:rPr>
        <w:t>Confira a autenticidade no endereço http://www3.mte.gov.br/sistemas/mediador/.</w:t>
      </w:r>
    </w:p>
    <w:bookmarkEnd w:id="0"/>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SINDICATO DA IND DE MAT PLAST DO EST DO RIO DE JANEIRO, CNPJ n. 33.698.317/0001-00, neste ato </w:t>
      </w:r>
      <w:proofErr w:type="gramStart"/>
      <w:r w:rsidRPr="00CD5CA2">
        <w:rPr>
          <w:rFonts w:ascii="Arial" w:eastAsia="Times New Roman" w:hAnsi="Arial" w:cs="Arial"/>
          <w:color w:val="000000"/>
          <w:sz w:val="21"/>
          <w:szCs w:val="21"/>
          <w:lang w:eastAsia="pt-BR"/>
        </w:rPr>
        <w:t>representado(</w:t>
      </w:r>
      <w:proofErr w:type="gramEnd"/>
      <w:r w:rsidRPr="00CD5CA2">
        <w:rPr>
          <w:rFonts w:ascii="Arial" w:eastAsia="Times New Roman" w:hAnsi="Arial" w:cs="Arial"/>
          <w:color w:val="000000"/>
          <w:sz w:val="21"/>
          <w:szCs w:val="21"/>
          <w:lang w:eastAsia="pt-BR"/>
        </w:rPr>
        <w:t>a) por seu Presidente, </w:t>
      </w:r>
      <w:proofErr w:type="spellStart"/>
      <w:r w:rsidRPr="00CD5CA2">
        <w:rPr>
          <w:rFonts w:ascii="Arial" w:eastAsia="Times New Roman" w:hAnsi="Arial" w:cs="Arial"/>
          <w:color w:val="000000"/>
          <w:sz w:val="21"/>
          <w:szCs w:val="21"/>
          <w:lang w:eastAsia="pt-BR"/>
        </w:rPr>
        <w:t>Sr</w:t>
      </w:r>
      <w:proofErr w:type="spellEnd"/>
      <w:r w:rsidRPr="00CD5CA2">
        <w:rPr>
          <w:rFonts w:ascii="Arial" w:eastAsia="Times New Roman" w:hAnsi="Arial" w:cs="Arial"/>
          <w:color w:val="000000"/>
          <w:sz w:val="21"/>
          <w:szCs w:val="21"/>
          <w:lang w:eastAsia="pt-BR"/>
        </w:rPr>
        <w:t>(a). JOSE DA ROCHA PINTO; E SINDICATO T I P Q F P/ FINS IND P O MAT PLAS N FRIBURGO, CNPJ n. 73.647.141/0001-74, neste ato </w:t>
      </w:r>
      <w:proofErr w:type="gramStart"/>
      <w:r w:rsidRPr="00CD5CA2">
        <w:rPr>
          <w:rFonts w:ascii="Arial" w:eastAsia="Times New Roman" w:hAnsi="Arial" w:cs="Arial"/>
          <w:color w:val="000000"/>
          <w:sz w:val="21"/>
          <w:szCs w:val="21"/>
          <w:lang w:eastAsia="pt-BR"/>
        </w:rPr>
        <w:t>representado(</w:t>
      </w:r>
      <w:proofErr w:type="gramEnd"/>
      <w:r w:rsidRPr="00CD5CA2">
        <w:rPr>
          <w:rFonts w:ascii="Arial" w:eastAsia="Times New Roman" w:hAnsi="Arial" w:cs="Arial"/>
          <w:color w:val="000000"/>
          <w:sz w:val="21"/>
          <w:szCs w:val="21"/>
          <w:lang w:eastAsia="pt-BR"/>
        </w:rPr>
        <w:t>a) por seu Presidente, </w:t>
      </w:r>
      <w:proofErr w:type="spellStart"/>
      <w:r w:rsidRPr="00CD5CA2">
        <w:rPr>
          <w:rFonts w:ascii="Arial" w:eastAsia="Times New Roman" w:hAnsi="Arial" w:cs="Arial"/>
          <w:color w:val="000000"/>
          <w:sz w:val="21"/>
          <w:szCs w:val="21"/>
          <w:lang w:eastAsia="pt-BR"/>
        </w:rPr>
        <w:t>Sr</w:t>
      </w:r>
      <w:proofErr w:type="spellEnd"/>
      <w:r w:rsidRPr="00CD5CA2">
        <w:rPr>
          <w:rFonts w:ascii="Arial" w:eastAsia="Times New Roman" w:hAnsi="Arial" w:cs="Arial"/>
          <w:color w:val="000000"/>
          <w:sz w:val="21"/>
          <w:szCs w:val="21"/>
          <w:lang w:eastAsia="pt-BR"/>
        </w:rPr>
        <w:t>(a). ALZEIR SOARES MENDES; celebram a presente CONVENÇÃO COLETIVA DE TRABALHO, estipulando as condições de trabalho previstas nas cláusulas seguintes: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CLÁUSULA PRIMEIRA - VIGÊNCIA E DATA-BASE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As partes fixam a vigência da presente Convenção Coletiva de Trabalho no período de 01º de março de 2019 a 29 de fevereiro de 2020 e a data-base da categoria em 01º de março. </w:t>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CLÁUSULA SEGUNDA - ABRANGÊNCIA</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A presente Convenção Coletiva de Trabalho abrangerá </w:t>
      </w:r>
      <w:proofErr w:type="gramStart"/>
      <w:r w:rsidRPr="00CD5CA2">
        <w:rPr>
          <w:rFonts w:ascii="Arial" w:eastAsia="Times New Roman" w:hAnsi="Arial" w:cs="Arial"/>
          <w:color w:val="000000"/>
          <w:sz w:val="21"/>
          <w:szCs w:val="21"/>
          <w:lang w:eastAsia="pt-BR"/>
        </w:rPr>
        <w:t>a(</w:t>
      </w:r>
      <w:proofErr w:type="gramEnd"/>
      <w:r w:rsidRPr="00CD5CA2">
        <w:rPr>
          <w:rFonts w:ascii="Arial" w:eastAsia="Times New Roman" w:hAnsi="Arial" w:cs="Arial"/>
          <w:color w:val="000000"/>
          <w:sz w:val="21"/>
          <w:szCs w:val="21"/>
          <w:lang w:eastAsia="pt-BR"/>
        </w:rPr>
        <w:t>s) categoria(s) </w:t>
      </w:r>
      <w:r w:rsidRPr="00CD5CA2">
        <w:rPr>
          <w:rFonts w:ascii="Arial" w:eastAsia="Times New Roman" w:hAnsi="Arial" w:cs="Arial"/>
          <w:b/>
          <w:bCs/>
          <w:color w:val="000000"/>
          <w:sz w:val="21"/>
          <w:szCs w:val="21"/>
          <w:lang w:eastAsia="pt-BR"/>
        </w:rPr>
        <w:t>TRABALHADORES NAS INDÚSTRIAS DE MATERIAL PLÁSTICO</w:t>
      </w:r>
      <w:r w:rsidRPr="00CD5CA2">
        <w:rPr>
          <w:rFonts w:ascii="Arial" w:eastAsia="Times New Roman" w:hAnsi="Arial" w:cs="Arial"/>
          <w:color w:val="000000"/>
          <w:sz w:val="21"/>
          <w:szCs w:val="21"/>
          <w:lang w:eastAsia="pt-BR"/>
        </w:rPr>
        <w:t>, com abrangência territorial em </w:t>
      </w:r>
      <w:r w:rsidRPr="00CD5CA2">
        <w:rPr>
          <w:rFonts w:ascii="Arial" w:eastAsia="Times New Roman" w:hAnsi="Arial" w:cs="Arial"/>
          <w:b/>
          <w:bCs/>
          <w:color w:val="000000"/>
          <w:sz w:val="21"/>
          <w:szCs w:val="21"/>
          <w:lang w:eastAsia="pt-BR"/>
        </w:rPr>
        <w:t>Nova Friburgo/RJ</w:t>
      </w:r>
      <w:r w:rsidRPr="00CD5CA2">
        <w:rPr>
          <w:rFonts w:ascii="Arial" w:eastAsia="Times New Roman" w:hAnsi="Arial" w:cs="Arial"/>
          <w:color w:val="000000"/>
          <w:sz w:val="21"/>
          <w:szCs w:val="21"/>
          <w:lang w:eastAsia="pt-BR"/>
        </w:rPr>
        <w:t>.</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Salários, Reajustes e Pagamento</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Piso Salarial</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TERCEIRA - PISO SALARIAS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O Piso Salarial da categoria profissional a partir de 01/03/2019 será de R$ 1.293,60 (mil duzentos e noventa e três reais e sessenta centavos).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As diferenças salariais dos meses de março a junho, decorrentes do novo piso estabelecido no caput desta cláusula, serão quitadas até o pagamento do salário do mês de julho de 2019.</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lastRenderedPageBreak/>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Reajustes/Correções Salariais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QUARTA - REVISÃO SALARIAL</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Em 01/03/2019, os salários vigentes em 01/03/2019 serão corrigidos mediante a aplicação do percentual de 4,5% (</w:t>
      </w:r>
      <w:proofErr w:type="gramStart"/>
      <w:r w:rsidRPr="00CD5CA2">
        <w:rPr>
          <w:rFonts w:ascii="Arial" w:eastAsia="Times New Roman" w:hAnsi="Arial" w:cs="Arial"/>
          <w:color w:val="000000"/>
          <w:sz w:val="27"/>
          <w:szCs w:val="27"/>
          <w:lang w:eastAsia="pt-BR"/>
        </w:rPr>
        <w:t>quatro vírgula</w:t>
      </w:r>
      <w:proofErr w:type="gramEnd"/>
      <w:r w:rsidRPr="00CD5CA2">
        <w:rPr>
          <w:rFonts w:ascii="Arial" w:eastAsia="Times New Roman" w:hAnsi="Arial" w:cs="Arial"/>
          <w:color w:val="000000"/>
          <w:sz w:val="27"/>
          <w:szCs w:val="27"/>
          <w:lang w:eastAsia="pt-BR"/>
        </w:rPr>
        <w:t> cinco por cento);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Para os empregados admitidos a partir de 01/03/19, o percentual de correção salarial será proporcional (</w:t>
      </w:r>
      <w:proofErr w:type="gramStart"/>
      <w:r w:rsidRPr="00CD5CA2">
        <w:rPr>
          <w:rFonts w:ascii="Arial" w:eastAsia="Times New Roman" w:hAnsi="Arial" w:cs="Arial"/>
          <w:color w:val="000000"/>
          <w:sz w:val="27"/>
          <w:szCs w:val="27"/>
          <w:lang w:eastAsia="pt-BR"/>
        </w:rPr>
        <w:t>“pro</w:t>
      </w:r>
      <w:proofErr w:type="gramEnd"/>
      <w:r w:rsidRPr="00CD5CA2">
        <w:rPr>
          <w:rFonts w:ascii="Arial" w:eastAsia="Times New Roman" w:hAnsi="Arial" w:cs="Arial"/>
          <w:color w:val="000000"/>
          <w:sz w:val="27"/>
          <w:szCs w:val="27"/>
          <w:lang w:eastAsia="pt-BR"/>
        </w:rPr>
        <w:t> rata tempore”) ao tempo de serviço na empresa, considerando-se como mês o período de 16 (dezesseis) ou mais dias trabalhados no mês.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Segundo</w:t>
      </w:r>
      <w:r w:rsidRPr="00CD5CA2">
        <w:rPr>
          <w:rFonts w:ascii="Arial" w:eastAsia="Times New Roman" w:hAnsi="Arial" w:cs="Arial"/>
          <w:color w:val="000000"/>
          <w:sz w:val="27"/>
          <w:szCs w:val="27"/>
          <w:lang w:eastAsia="pt-BR"/>
        </w:rPr>
        <w:t> - Para efeito da correção salarial, não se admitirá a compensação com reajustes previstos na Instrução Normativa n.º 04/93 do Tribunal Superior do Trabalho, a saber:</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a) término de aprendizagem;</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b) promoção por antiguidade ou merecimento;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c) transferência de cargo, função, estabelecimento ou localidade.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d) equiparação salarial determinada por sentença transitada em julgado.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Terceiro</w:t>
      </w:r>
      <w:r w:rsidRPr="00CD5CA2">
        <w:rPr>
          <w:rFonts w:ascii="Arial" w:eastAsia="Times New Roman" w:hAnsi="Arial" w:cs="Arial"/>
          <w:color w:val="000000"/>
          <w:sz w:val="27"/>
          <w:szCs w:val="27"/>
          <w:lang w:eastAsia="pt-BR"/>
        </w:rPr>
        <w:t> - As diferenças salariais dos meses de março a junho, decorrentes do reajuste estabelecido no caput desta cláusula, serão quitadas até o pagamento do salário do mês de julho de 2019.</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Pagamento de Salário – Formas e Prazos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QUINTA - ADIANTAMENTO QUINZENAL</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concederão a seus empregados, a título de Adiantamento Quinzenal, um percentual de, no mínimo, 35% (trinta e cinco por cento) sobre seus salários do mês anterior, até, no máximo, o dia 20 de cada mês.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SEXTA - DATA DO PAGAMENTO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O pagamento dos salários deverá ser feito, no máximo, até o 5º (quinto) dia útil do mês subsequente, não podendo, entretanto, ultrapassar o dia 6 (seis).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64"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Primeiro</w:t>
      </w:r>
      <w:r w:rsidRPr="00CD5CA2">
        <w:rPr>
          <w:rFonts w:ascii="Arial" w:eastAsia="Times New Roman" w:hAnsi="Arial" w:cs="Arial"/>
          <w:color w:val="000000"/>
          <w:sz w:val="27"/>
          <w:szCs w:val="27"/>
          <w:lang w:eastAsia="pt-BR"/>
        </w:rPr>
        <w:t> - Quando a data limite prevista no "caput" da presente cláusula coincidir com os dias de sábado ou feriado, a empresa antecipará o pagamento dos salários para o primeiro dia útil anterior. Caso a data coincida com o domingo, o pagamento será postergado para o primeiro dia útil subsequente.</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Segundo</w:t>
      </w:r>
      <w:r w:rsidRPr="00CD5CA2">
        <w:rPr>
          <w:rFonts w:ascii="Arial" w:eastAsia="Times New Roman" w:hAnsi="Arial" w:cs="Arial"/>
          <w:color w:val="000000"/>
          <w:sz w:val="27"/>
          <w:szCs w:val="27"/>
          <w:lang w:eastAsia="pt-BR"/>
        </w:rPr>
        <w:t> - Ficam asseguradas eventuais condições mais favoráveis previstas em lei ou já praticadas pelas empresas.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SÉTIMA - PAGAMENTO DE SALÁRIO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64"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Quando o pagamento de salário for feito mediante cheque, as empresas liberarão seus empregados pelo tempo necessário, para que possam descontar o cheque no mesmo dia em que for efetuado o pagamento, sem que o empregado seja prejudicado em sua remuneração e nos seus horários de refeição e descanso.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Gratificações, Adicionais, Auxílios e Outros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Outras Gratificações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OITAVA - GRATIFICAÇÃO DE PERÍODO EXPERIMENTAL E PROMOÇÃO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Ao empregado colocado em período experimental, visando a futura promoção, será garantida, no início da experiência, a percepção de uma gratificação, paga em parcela apartada, não incorporável ao salário, no valor correspondente à diferença entre seu salário e aquele do novo cargo.</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Único</w:t>
      </w:r>
      <w:r w:rsidRPr="00CD5CA2">
        <w:rPr>
          <w:rFonts w:ascii="Arial" w:eastAsia="Times New Roman" w:hAnsi="Arial" w:cs="Arial"/>
          <w:sz w:val="24"/>
          <w:szCs w:val="24"/>
          <w:lang w:eastAsia="pt-BR"/>
        </w:rPr>
        <w:t> - A situação prevista no "caput" somente poderá perdurar por 90 (noventa) dias. Sendo o empregado considerado apto à promoção, dita gratificação será incorporada ao salário e, em caso negativo, não haverá qualquer impedimento ao retorno ao cargo efetivo, com o salário respectivo.</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sz w:val="24"/>
          <w:szCs w:val="24"/>
          <w:lang w:eastAsia="pt-BR"/>
        </w:rPr>
      </w:pPr>
      <w:r w:rsidRPr="00CD5CA2">
        <w:rPr>
          <w:rFonts w:ascii="Arial" w:eastAsia="Times New Roman" w:hAnsi="Arial" w:cs="Arial"/>
          <w:b/>
          <w:bCs/>
          <w:sz w:val="21"/>
          <w:szCs w:val="21"/>
          <w:lang w:eastAsia="pt-BR"/>
        </w:rPr>
        <w:br/>
        <w:t>CLÁUSULA NONA - INDENIZAÇÃO APOSENTADORIA </w:t>
      </w:r>
      <w:r w:rsidRPr="00CD5CA2">
        <w:rPr>
          <w:rFonts w:ascii="Arial" w:eastAsia="Times New Roman" w:hAnsi="Arial" w:cs="Arial"/>
          <w:b/>
          <w:bCs/>
          <w:sz w:val="21"/>
          <w:szCs w:val="21"/>
          <w:lang w:eastAsia="pt-BR"/>
        </w:rPr>
        <w:br/>
      </w:r>
      <w:r w:rsidRPr="00CD5CA2">
        <w:rPr>
          <w:rFonts w:ascii="Arial" w:eastAsia="Times New Roman" w:hAnsi="Arial" w:cs="Arial"/>
          <w:b/>
          <w:bCs/>
          <w:sz w:val="21"/>
          <w:szCs w:val="21"/>
          <w:lang w:eastAsia="pt-BR"/>
        </w:rPr>
        <w:br/>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O empregado que conte mais de 10 (dez) anos de trabalho ininterrupto na mesma empresa terá direito a uma indenização adicional, correspondente a 1 (um) salário nominal, no ato da aposentadoria por tempo de serviço, desde que sua dispensa seja feita a seu pedido, excluindo-se as empresas que mantenham planos de previdência complementar ou ofereçam outro tipo de benefício igual ou superior a este.</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DÉCIMA - INDENIZAÇÃO APOSENTADORIA / INVALIDEZ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O empregado que se aposentar por invalidez permanente, em decorrência de acidente de trabalho ou doença profissional, fará jus a uma indenização especial e única no valor de 01 (um) salário nominal, vigente à época do desligamento da empresa, limitado este valor ao equivalente, na ocasião, a 10 (dez) salários mínimos nacionais, excluindo-se as empresas que tenham planos de previdência complementar ou ofereçam benefícios iguais ou superiores.</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b/>
          <w:bCs/>
          <w:sz w:val="24"/>
          <w:szCs w:val="24"/>
          <w:lang w:eastAsia="pt-BR"/>
        </w:rPr>
        <w:t>Parágrafo Único</w:t>
      </w:r>
      <w:r w:rsidRPr="00CD5CA2">
        <w:rPr>
          <w:rFonts w:ascii="Times New Roman" w:eastAsia="Times New Roman" w:hAnsi="Times New Roman" w:cs="Times New Roman"/>
          <w:sz w:val="24"/>
          <w:szCs w:val="24"/>
          <w:lang w:eastAsia="pt-BR"/>
        </w:rPr>
        <w:t> - O benefício previsto no “caput” desta cláusula, não é cumulativo com aquele previsto na cláusula anterior, da presente convenção coletiva.</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Adicional de Tempo de Serviço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DÉCIMA PRIMEIRA - INDENIZAÇÃO DECENAL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Ao empregado que completar 10 (dez) anos, ou múltiplos de 10 (dez), de serviço ininterruptos, contados a partir da data de sua admissão na empresa, será paga uma indenização, no valor equivalente a 1 (um) salário nominal, acrescido de 30% (trinta por cento), no mês em que houver completado o referido decênio.</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Adicional Noturno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DÉCIMA SEGUNDA - ADICIONAL DE TRABALHO NOTURNO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ind w:firstLine="1416"/>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O Adicional de Trabalho Noturno previsto na CLT (artigos 73 e seguintes) passará a ser pago na base de 25% (vinte e cinco por cento) de acréscimo em relação à hora diurna, aplicando-se também aos casos de trabalho noturno em turnos de revezamento.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Adicional de Insalubridade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DÉCIMA TERCEIRA - INSALUBRIDADE/PERICULOSIDADE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Quando houver insalubridade ou periculosidade, constatada por perícia do Ministério do Trabalho, será pago o adicional previsto em lei.</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Nas demandas judiciais e em caso de fiscalização cuja iniciativa tenha sido do Sindicato profissional, será facultada a este a designação de um assistente técnico, nos termos da lei em vigor.</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Segundo</w:t>
      </w:r>
      <w:r w:rsidRPr="00CD5CA2">
        <w:rPr>
          <w:rFonts w:ascii="Arial" w:eastAsia="Times New Roman" w:hAnsi="Arial" w:cs="Arial"/>
          <w:color w:val="000000"/>
          <w:sz w:val="27"/>
          <w:szCs w:val="27"/>
          <w:lang w:eastAsia="pt-BR"/>
        </w:rPr>
        <w:t> - As empresas garantirão à gestante o remanejamento, durante a gravidez, caso seu local de trabalho seja insalubre e a trabalhadora possa ser aproveitada em outra tarefa.</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Terceiro</w:t>
      </w:r>
      <w:r w:rsidRPr="00CD5CA2">
        <w:rPr>
          <w:rFonts w:ascii="Arial" w:eastAsia="Times New Roman" w:hAnsi="Arial" w:cs="Arial"/>
          <w:color w:val="000000"/>
          <w:sz w:val="27"/>
          <w:szCs w:val="27"/>
          <w:lang w:eastAsia="pt-BR"/>
        </w:rPr>
        <w:t> - As empresas envidarão esforços prioritários no sentido de buscar a eliminação da insalubridade e da periculosidade constatadas, no que contarão com a colaboração dos empregados.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Participação nos Lucros e/ou Resultados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DÉCIMA QUARTA - PARTICIPAÇÃO NOS LUCROS OU RESULTADOS DAS EMPRESAS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 empresa que, até a presente data, não tiver implantado e praticado a Participação nos Lucros ou Resultados, nos termos da Lei 10.101/2000 que trata o assunto, pagará, a cada um de seus empregados, a quantia de R$ 560,00 (quinhentos e sessenta reais) em duas parcelas iguais de R$ 280,00 (duzentos e oitenta reais), conforme discriminado abaixo: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CD5CA2">
        <w:rPr>
          <w:rFonts w:ascii="Arial" w:eastAsia="Times New Roman" w:hAnsi="Arial" w:cs="Arial"/>
          <w:color w:val="000000"/>
          <w:sz w:val="27"/>
          <w:szCs w:val="27"/>
          <w:lang w:eastAsia="pt-BR"/>
        </w:rPr>
        <w:t>a) Os</w:t>
      </w:r>
      <w:proofErr w:type="gramEnd"/>
      <w:r w:rsidRPr="00CD5CA2">
        <w:rPr>
          <w:rFonts w:ascii="Arial" w:eastAsia="Times New Roman" w:hAnsi="Arial" w:cs="Arial"/>
          <w:color w:val="000000"/>
          <w:sz w:val="27"/>
          <w:szCs w:val="27"/>
          <w:lang w:eastAsia="pt-BR"/>
        </w:rPr>
        <w:t> colaboradores que auferem salário inferior ou igual à R$2.000,00 (dois mil reais), receberão a primeira parcela em AGOSTO/2019 e a segunda parcela em JANEIRO/2020;</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CD5CA2">
        <w:rPr>
          <w:rFonts w:ascii="Arial" w:eastAsia="Times New Roman" w:hAnsi="Arial" w:cs="Arial"/>
          <w:color w:val="000000"/>
          <w:sz w:val="27"/>
          <w:szCs w:val="27"/>
          <w:lang w:eastAsia="pt-BR"/>
        </w:rPr>
        <w:t>b) Os</w:t>
      </w:r>
      <w:proofErr w:type="gramEnd"/>
      <w:r w:rsidRPr="00CD5CA2">
        <w:rPr>
          <w:rFonts w:ascii="Arial" w:eastAsia="Times New Roman" w:hAnsi="Arial" w:cs="Arial"/>
          <w:color w:val="000000"/>
          <w:sz w:val="27"/>
          <w:szCs w:val="27"/>
          <w:lang w:eastAsia="pt-BR"/>
        </w:rPr>
        <w:t> colaboradores que auferem salário superior à R$2.000,00 (dois mil reais), receberão a primeira parcela em SETEMBRO/2019 e a segunda parcela em FEVEREIRO/2020;</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O pagamento da primeira parcela será efetuado para os trabalhadores que trabalharam durante o ano de 2018 (12 meses) respeitando a proporcionalidade </w:t>
      </w:r>
      <w:proofErr w:type="gramStart"/>
      <w:r w:rsidRPr="00CD5CA2">
        <w:rPr>
          <w:rFonts w:ascii="Arial" w:eastAsia="Times New Roman" w:hAnsi="Arial" w:cs="Arial"/>
          <w:color w:val="000000"/>
          <w:sz w:val="27"/>
          <w:szCs w:val="27"/>
          <w:lang w:eastAsia="pt-BR"/>
        </w:rPr>
        <w:t>pro</w:t>
      </w:r>
      <w:proofErr w:type="gramEnd"/>
      <w:r w:rsidRPr="00CD5CA2">
        <w:rPr>
          <w:rFonts w:ascii="Arial" w:eastAsia="Times New Roman" w:hAnsi="Arial" w:cs="Arial"/>
          <w:color w:val="000000"/>
          <w:sz w:val="27"/>
          <w:szCs w:val="27"/>
          <w:lang w:eastAsia="pt-BR"/>
        </w:rPr>
        <w:t> rata tempore.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i/>
          <w:iCs/>
          <w:color w:val="FF0000"/>
          <w:sz w:val="27"/>
          <w:szCs w:val="27"/>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Auxílio Alimentação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DÉCIMA QUINTA - ALIMENTAÇÃO / REFEITÓRIO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que já fornecem alimentação a seus empregados continuarão a fazê-lo, por força deste acordo, na forma em que concedem, não se integrando, tal benefício, ao salário para todos os efeitos legais (PAT), sendo a presente cláusula complementar a de nº 16, da presente convenção.</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DÉCIMA SEXTA - CESTA BÁSICA E AUXÍLIO ALIMENTAÇÃO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i/>
          <w:iCs/>
          <w:color w:val="000000"/>
          <w:sz w:val="27"/>
          <w:szCs w:val="27"/>
          <w:lang w:eastAsia="pt-BR"/>
        </w:rPr>
        <w:t>As empresas optarão em fornecer, à sua escolha, cesta básica, ticket ou alimentação, no valor mínimo de </w:t>
      </w:r>
      <w:r w:rsidRPr="00CD5CA2">
        <w:rPr>
          <w:rFonts w:ascii="Arial" w:eastAsia="Times New Roman" w:hAnsi="Arial" w:cs="Arial"/>
          <w:b/>
          <w:bCs/>
          <w:i/>
          <w:iCs/>
          <w:color w:val="000000"/>
          <w:sz w:val="27"/>
          <w:szCs w:val="27"/>
          <w:lang w:eastAsia="pt-BR"/>
        </w:rPr>
        <w:t>R$ 200,00 (</w:t>
      </w:r>
      <w:proofErr w:type="spellStart"/>
      <w:r w:rsidRPr="00CD5CA2">
        <w:rPr>
          <w:rFonts w:ascii="Arial" w:eastAsia="Times New Roman" w:hAnsi="Arial" w:cs="Arial"/>
          <w:b/>
          <w:bCs/>
          <w:i/>
          <w:iCs/>
          <w:color w:val="000000"/>
          <w:sz w:val="27"/>
          <w:szCs w:val="27"/>
          <w:lang w:eastAsia="pt-BR"/>
        </w:rPr>
        <w:t>duzento</w:t>
      </w:r>
      <w:proofErr w:type="spellEnd"/>
      <w:r w:rsidRPr="00CD5CA2">
        <w:rPr>
          <w:rFonts w:ascii="Arial" w:eastAsia="Times New Roman" w:hAnsi="Arial" w:cs="Arial"/>
          <w:b/>
          <w:bCs/>
          <w:i/>
          <w:iCs/>
          <w:color w:val="000000"/>
          <w:sz w:val="27"/>
          <w:szCs w:val="27"/>
          <w:lang w:eastAsia="pt-BR"/>
        </w:rPr>
        <w:t> reais)</w:t>
      </w:r>
      <w:r w:rsidRPr="00CD5CA2">
        <w:rPr>
          <w:rFonts w:ascii="Arial" w:eastAsia="Times New Roman" w:hAnsi="Arial" w:cs="Arial"/>
          <w:i/>
          <w:iCs/>
          <w:color w:val="000000"/>
          <w:sz w:val="27"/>
          <w:szCs w:val="27"/>
          <w:lang w:eastAsia="pt-BR"/>
        </w:rPr>
        <w:t> nos termos do Programa de Alimentação ao Trabalhador (PAT), previsto na Lei 6.321/76 e regulado pelo Decreto 5/91, sendo certo que um dos benefícios deverá ser obrigatoriamente concedido.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i/>
          <w:iCs/>
          <w:color w:val="000000"/>
          <w:sz w:val="27"/>
          <w:szCs w:val="27"/>
          <w:lang w:eastAsia="pt-BR"/>
        </w:rPr>
        <w:t>Parágrafo Primeiro</w:t>
      </w:r>
      <w:r w:rsidRPr="00CD5CA2">
        <w:rPr>
          <w:rFonts w:ascii="Arial" w:eastAsia="Times New Roman" w:hAnsi="Arial" w:cs="Arial"/>
          <w:i/>
          <w:iCs/>
          <w:color w:val="000000"/>
          <w:sz w:val="27"/>
          <w:szCs w:val="27"/>
          <w:lang w:eastAsia="pt-BR"/>
        </w:rPr>
        <w:t> – Os benefícios de que tratam a presente cláusula, em hipótese alguma, poderão constituir prestação in natura, certo que as empresas que já os fornecem continuarão a praticá-los nos mesmos patamares e valores vigentes.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i/>
          <w:iCs/>
          <w:color w:val="000000"/>
          <w:sz w:val="27"/>
          <w:szCs w:val="27"/>
          <w:lang w:eastAsia="pt-BR"/>
        </w:rPr>
        <w:t>Parágrafo Segundo</w:t>
      </w:r>
      <w:r w:rsidRPr="00CD5CA2">
        <w:rPr>
          <w:rFonts w:ascii="Arial" w:eastAsia="Times New Roman" w:hAnsi="Arial" w:cs="Arial"/>
          <w:i/>
          <w:iCs/>
          <w:color w:val="000000"/>
          <w:sz w:val="27"/>
          <w:szCs w:val="27"/>
          <w:lang w:eastAsia="pt-BR"/>
        </w:rPr>
        <w:t> - As diferenças de pagamento do auxílio alimentação dos meses de março a junho deverão ser quitadas até o pagamento do salário do mês de julho de 2019.</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r w:rsidRPr="00CD5CA2">
        <w:rPr>
          <w:rFonts w:ascii="Arial" w:eastAsia="Times New Roman" w:hAnsi="Arial" w:cs="Arial"/>
          <w:i/>
          <w:iCs/>
          <w:color w:val="000000"/>
          <w:sz w:val="27"/>
          <w:szCs w:val="27"/>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Auxílio Transporte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DÉCIMA SÉTIMA - VALE TRANSPORTE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O vale transporte será concedido, na forma da Lei, aos empregados sem ônus para estes.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Na forma da legislação, será garantida a concessão de vale transporte aos empregados que prestarem serviços extraordinários em dias de domingos, feriados e compensados ou o reembolso em dinheiro das despesas com transporte.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Segundo</w:t>
      </w:r>
      <w:r w:rsidRPr="00CD5CA2">
        <w:rPr>
          <w:rFonts w:ascii="Arial" w:eastAsia="Times New Roman" w:hAnsi="Arial" w:cs="Arial"/>
          <w:color w:val="000000"/>
          <w:sz w:val="27"/>
          <w:szCs w:val="27"/>
          <w:lang w:eastAsia="pt-BR"/>
        </w:rPr>
        <w:t> - O benefício de que trata a presente cláusula, em hipótese alguma poderá constituir prestação “in natura”.</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DÉCIMA OITAVA - VALE COMBUSTÍVEL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Aos empregados que utilizarem automóvel particular para o deslocamento de casa para o trabalho, será facultado às Empresas o pagamento de vale combustível no valor equivalente ao do transporte público coletivo que seria utilizado pelo empregado no percurso casa-trabalho, na forma da Lei 7.418 de 1995.</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os valores serão apurados em conformidade com a declaração do empregado dos meios de transporte utilizado, em conformidade com o disposto no Dec. 95.247/1987 e sob as penalidades do preconizado no art. 7º, §3º do mesmo.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segundo</w:t>
      </w:r>
      <w:r w:rsidRPr="00CD5CA2">
        <w:rPr>
          <w:rFonts w:ascii="Arial" w:eastAsia="Times New Roman" w:hAnsi="Arial" w:cs="Arial"/>
          <w:color w:val="000000"/>
          <w:sz w:val="27"/>
          <w:szCs w:val="27"/>
          <w:lang w:eastAsia="pt-BR"/>
        </w:rPr>
        <w:t> - o benefício de que trata a presente cláusula, em hipótese alguma importará em prestação "in natura", não integrando ou incorporando a remuneração do empregado para todos os fins, em conformidade com o disposto no art. 2º da Lei 7.418 de 1995.</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terceiro</w:t>
      </w:r>
      <w:r w:rsidRPr="00CD5CA2">
        <w:rPr>
          <w:rFonts w:ascii="Arial" w:eastAsia="Times New Roman" w:hAnsi="Arial" w:cs="Arial"/>
          <w:color w:val="000000"/>
          <w:sz w:val="27"/>
          <w:szCs w:val="27"/>
          <w:lang w:eastAsia="pt-BR"/>
        </w:rPr>
        <w:t> - o pagamento do vale combustível deverá ser efetuado através de cartão combustível, </w:t>
      </w:r>
      <w:proofErr w:type="spellStart"/>
      <w:r w:rsidRPr="00CD5CA2">
        <w:rPr>
          <w:rFonts w:ascii="Arial" w:eastAsia="Times New Roman" w:hAnsi="Arial" w:cs="Arial"/>
          <w:color w:val="000000"/>
          <w:sz w:val="27"/>
          <w:szCs w:val="27"/>
          <w:lang w:eastAsia="pt-BR"/>
        </w:rPr>
        <w:t>especifíco</w:t>
      </w:r>
      <w:proofErr w:type="spellEnd"/>
      <w:r w:rsidRPr="00CD5CA2">
        <w:rPr>
          <w:rFonts w:ascii="Arial" w:eastAsia="Times New Roman" w:hAnsi="Arial" w:cs="Arial"/>
          <w:color w:val="000000"/>
          <w:sz w:val="27"/>
          <w:szCs w:val="27"/>
          <w:lang w:eastAsia="pt-BR"/>
        </w:rPr>
        <w:t> para este fim, sem ônus para o empregado.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Auxílio Educação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DÉCIMA NONA - SALÁRIO EDUCAÇÃO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manterão convênio com o FNDE (Fundo Nacional de Desenvolvimento da Educação), para utilização do Salário Educação, que já é normalmente pago na guia do INSS - à base de 2,5% (</w:t>
      </w:r>
      <w:proofErr w:type="gramStart"/>
      <w:r w:rsidRPr="00CD5CA2">
        <w:rPr>
          <w:rFonts w:ascii="Arial" w:eastAsia="Times New Roman" w:hAnsi="Arial" w:cs="Arial"/>
          <w:color w:val="000000"/>
          <w:sz w:val="27"/>
          <w:szCs w:val="27"/>
          <w:lang w:eastAsia="pt-BR"/>
        </w:rPr>
        <w:t>dois ponto</w:t>
      </w:r>
      <w:proofErr w:type="gramEnd"/>
      <w:r w:rsidRPr="00CD5CA2">
        <w:rPr>
          <w:rFonts w:ascii="Arial" w:eastAsia="Times New Roman" w:hAnsi="Arial" w:cs="Arial"/>
          <w:color w:val="000000"/>
          <w:sz w:val="27"/>
          <w:szCs w:val="27"/>
          <w:lang w:eastAsia="pt-BR"/>
        </w:rPr>
        <w:t> cinco por cento) do Salário de Contribuição, com aquisição de vagas e/ou indenizações de empregado/dependente.</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Auxílio Saúde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VIGÉSIMA - AUXÍLIO FARMÁCIA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Times New Roman" w:eastAsia="Times New Roman" w:hAnsi="Times New Roman" w:cs="Times New Roman"/>
          <w:color w:val="000000"/>
          <w:sz w:val="27"/>
          <w:szCs w:val="27"/>
          <w:lang w:eastAsia="pt-BR"/>
        </w:rPr>
        <w:t>Os empregados poderão solicitar, mediante apresentação prévia de receita médica, adiantamento de até 15% do salário nominal para aquisição de remédio, valor que será descontado do salário do mês pertinente.</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Times New Roman" w:eastAsia="Times New Roman" w:hAnsi="Times New Roman" w:cs="Times New Roman"/>
          <w:color w:val="000000"/>
          <w:sz w:val="27"/>
          <w:szCs w:val="27"/>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Times New Roman" w:eastAsia="Times New Roman" w:hAnsi="Times New Roman" w:cs="Times New Roman"/>
          <w:b/>
          <w:bCs/>
          <w:color w:val="000000"/>
          <w:sz w:val="27"/>
          <w:szCs w:val="27"/>
          <w:lang w:eastAsia="pt-BR"/>
        </w:rPr>
        <w:t>Parágrafo Único</w:t>
      </w:r>
      <w:r w:rsidRPr="00CD5CA2">
        <w:rPr>
          <w:rFonts w:ascii="Times New Roman" w:eastAsia="Times New Roman" w:hAnsi="Times New Roman" w:cs="Times New Roman"/>
          <w:color w:val="000000"/>
          <w:sz w:val="27"/>
          <w:szCs w:val="27"/>
          <w:lang w:eastAsia="pt-BR"/>
        </w:rPr>
        <w:t> - Quando o valor da compra ultrapassar o limite de 15% (quinze por cento) previsto no "caput", poderá o desconto ser parcelado, a critério da empresa que adotar tal procedimento.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Times New Roman" w:eastAsia="Times New Roman" w:hAnsi="Times New Roman" w:cs="Times New Roman"/>
          <w:color w:val="000000"/>
          <w:sz w:val="27"/>
          <w:szCs w:val="27"/>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Times New Roman" w:eastAsia="Times New Roman" w:hAnsi="Times New Roman" w:cs="Times New Roman"/>
          <w:color w:val="000000"/>
          <w:sz w:val="27"/>
          <w:szCs w:val="27"/>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Auxílio Morte/Funeral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VIGÉSIMA PRIMEIRA - AUXÍLIO FUNERAL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Em caso de falecimento do empregado, a empresa pagará ao beneficiário legal, habilitado junto à Previdência Social, a importância equivalente a 2 (dois) </w:t>
      </w:r>
      <w:proofErr w:type="gramStart"/>
      <w:r w:rsidRPr="00CD5CA2">
        <w:rPr>
          <w:rFonts w:ascii="Arial" w:eastAsia="Times New Roman" w:hAnsi="Arial" w:cs="Arial"/>
          <w:sz w:val="24"/>
          <w:szCs w:val="24"/>
          <w:lang w:eastAsia="pt-BR"/>
        </w:rPr>
        <w:t>salários mínimos nacional vigentes</w:t>
      </w:r>
      <w:proofErr w:type="gramEnd"/>
      <w:r w:rsidRPr="00CD5CA2">
        <w:rPr>
          <w:rFonts w:ascii="Arial" w:eastAsia="Times New Roman" w:hAnsi="Arial" w:cs="Arial"/>
          <w:sz w:val="24"/>
          <w:szCs w:val="24"/>
          <w:lang w:eastAsia="pt-BR"/>
        </w:rPr>
        <w:t> na data do falecimento.</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Único</w:t>
      </w:r>
      <w:r w:rsidRPr="00CD5CA2">
        <w:rPr>
          <w:rFonts w:ascii="Arial" w:eastAsia="Times New Roman" w:hAnsi="Arial" w:cs="Arial"/>
          <w:sz w:val="24"/>
          <w:szCs w:val="24"/>
          <w:lang w:eastAsia="pt-BR"/>
        </w:rPr>
        <w:t> - No cumprimento do benefício previsto nesta cláusula, a empresa poderá promover convênios com instituições especializadas.</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sz w:val="24"/>
          <w:szCs w:val="24"/>
          <w:lang w:eastAsia="pt-BR"/>
        </w:rPr>
      </w:pPr>
      <w:r w:rsidRPr="00CD5CA2">
        <w:rPr>
          <w:rFonts w:ascii="Arial" w:eastAsia="Times New Roman" w:hAnsi="Arial" w:cs="Arial"/>
          <w:b/>
          <w:bCs/>
          <w:sz w:val="21"/>
          <w:szCs w:val="21"/>
          <w:lang w:eastAsia="pt-BR"/>
        </w:rPr>
        <w:t>Auxílio Creche </w:t>
      </w:r>
      <w:r w:rsidRPr="00CD5CA2">
        <w:rPr>
          <w:rFonts w:ascii="Arial" w:eastAsia="Times New Roman" w:hAnsi="Arial" w:cs="Arial"/>
          <w:b/>
          <w:bCs/>
          <w:sz w:val="21"/>
          <w:szCs w:val="21"/>
          <w:lang w:eastAsia="pt-BR"/>
        </w:rPr>
        <w:br/>
      </w:r>
      <w:r w:rsidRPr="00CD5CA2">
        <w:rPr>
          <w:rFonts w:ascii="Arial" w:eastAsia="Times New Roman" w:hAnsi="Arial" w:cs="Arial"/>
          <w:b/>
          <w:bCs/>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VIGÉSIMA SEGUNDA - AUXÍLIO CRECHE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O Auxílio Creche para empregadas será prestado pelas empresas, conforme a legislação vigente, ampliando-se o limite ali estabelecido para 09 (nove) meses incompletos de idade da criança.</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Primeiro</w:t>
      </w:r>
      <w:r w:rsidRPr="00CD5CA2">
        <w:rPr>
          <w:rFonts w:ascii="Arial" w:eastAsia="Times New Roman" w:hAnsi="Arial" w:cs="Arial"/>
          <w:sz w:val="24"/>
          <w:szCs w:val="24"/>
          <w:lang w:eastAsia="pt-BR"/>
        </w:rPr>
        <w:t> - O benefício previsto nesta cláusula será estendido aos empregados do sexo masculino viúvos ou que tenham a guarda judicial de seus filhos.</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Segundo </w:t>
      </w:r>
      <w:r w:rsidRPr="00CD5CA2">
        <w:rPr>
          <w:rFonts w:ascii="Arial" w:eastAsia="Times New Roman" w:hAnsi="Arial" w:cs="Arial"/>
          <w:sz w:val="24"/>
          <w:szCs w:val="24"/>
          <w:lang w:eastAsia="pt-BR"/>
        </w:rPr>
        <w:t>- Em caso de parto múltiplo, o benefício será devido em relação a cada </w:t>
      </w:r>
      <w:proofErr w:type="gramStart"/>
      <w:r w:rsidRPr="00CD5CA2">
        <w:rPr>
          <w:rFonts w:ascii="Arial" w:eastAsia="Times New Roman" w:hAnsi="Arial" w:cs="Arial"/>
          <w:sz w:val="24"/>
          <w:szCs w:val="24"/>
          <w:lang w:eastAsia="pt-BR"/>
        </w:rPr>
        <w:t>filho(</w:t>
      </w:r>
      <w:proofErr w:type="gramEnd"/>
      <w:r w:rsidRPr="00CD5CA2">
        <w:rPr>
          <w:rFonts w:ascii="Arial" w:eastAsia="Times New Roman" w:hAnsi="Arial" w:cs="Arial"/>
          <w:sz w:val="24"/>
          <w:szCs w:val="24"/>
          <w:lang w:eastAsia="pt-BR"/>
        </w:rPr>
        <w:t>a), individualmente.</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Terceiro </w:t>
      </w:r>
      <w:r w:rsidRPr="00CD5CA2">
        <w:rPr>
          <w:rFonts w:ascii="Arial" w:eastAsia="Times New Roman" w:hAnsi="Arial" w:cs="Arial"/>
          <w:sz w:val="24"/>
          <w:szCs w:val="24"/>
          <w:lang w:eastAsia="pt-BR"/>
        </w:rPr>
        <w:t>- Na hipótese de adoção legal, o benefício será devido em relação ao adotado, a partir da data da respectiva comprovação legal.</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Outros Auxílios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VIGÉSIMA TERCEIRA - AUXÍLIO ÓTICA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Os empregados que possuam mais de 1 (um) ano de serviço, poderão solicitar adiantamento salarial</w:t>
      </w:r>
      <w:r w:rsidRPr="00CD5CA2">
        <w:rPr>
          <w:rFonts w:ascii="Arial" w:eastAsia="Times New Roman" w:hAnsi="Arial" w:cs="Arial"/>
          <w:color w:val="0000FF"/>
          <w:sz w:val="27"/>
          <w:szCs w:val="27"/>
          <w:lang w:eastAsia="pt-BR"/>
        </w:rPr>
        <w:t>, </w:t>
      </w:r>
      <w:r w:rsidRPr="00CD5CA2">
        <w:rPr>
          <w:rFonts w:ascii="Arial" w:eastAsia="Times New Roman" w:hAnsi="Arial" w:cs="Arial"/>
          <w:color w:val="000000"/>
          <w:sz w:val="27"/>
          <w:szCs w:val="27"/>
          <w:lang w:eastAsia="pt-BR"/>
        </w:rPr>
        <w:t>mediante apresentação prévia de receita médica, até o valor limite de 1 (um) salário mínimo para aquisição de óculos ou lente de contato corretiva, limitado o valor fixado (um salário mínimo) à vigência do presente ajuste para cada empregado, ainda que proceda a </w:t>
      </w:r>
      <w:proofErr w:type="gramStart"/>
      <w:r w:rsidRPr="00CD5CA2">
        <w:rPr>
          <w:rFonts w:ascii="Arial" w:eastAsia="Times New Roman" w:hAnsi="Arial" w:cs="Arial"/>
          <w:color w:val="000000"/>
          <w:sz w:val="27"/>
          <w:szCs w:val="27"/>
          <w:lang w:eastAsia="pt-BR"/>
        </w:rPr>
        <w:t>solicitação  por</w:t>
      </w:r>
      <w:proofErr w:type="gramEnd"/>
      <w:r w:rsidRPr="00CD5CA2">
        <w:rPr>
          <w:rFonts w:ascii="Arial" w:eastAsia="Times New Roman" w:hAnsi="Arial" w:cs="Arial"/>
          <w:color w:val="000000"/>
          <w:sz w:val="27"/>
          <w:szCs w:val="27"/>
          <w:lang w:eastAsia="pt-BR"/>
        </w:rPr>
        <w:t> várias vezes.</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Único</w:t>
      </w:r>
      <w:r w:rsidRPr="00CD5CA2">
        <w:rPr>
          <w:rFonts w:ascii="Arial" w:eastAsia="Times New Roman" w:hAnsi="Arial" w:cs="Arial"/>
          <w:color w:val="000000"/>
          <w:sz w:val="27"/>
          <w:szCs w:val="27"/>
          <w:lang w:eastAsia="pt-BR"/>
        </w:rPr>
        <w:t> - A empresa descontará mensalmente as parcelas do adiantamento na folha de pagamento do beneficiário em até 6 (seis) vezes ou, integralmente, no caso de rescisão.</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VIGÉSIMA QUARTA - UNIFORMES E CALÇADOS ESPECIAIS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Quando a empresa exigir que seus empregados usem uniformes, inclusive calçados especiais, para prestação de serviço, deverão fornecê-los gratuitamente, sendo os mesmos substituídos sempre que necessário, a critério da empresa.</w:t>
      </w:r>
    </w:p>
    <w:p w:rsidR="00CD5CA2" w:rsidRPr="00CD5CA2" w:rsidRDefault="00CD5CA2" w:rsidP="00CD5CA2">
      <w:pPr>
        <w:spacing w:after="0" w:line="264"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64"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Primeiro</w:t>
      </w:r>
      <w:r w:rsidRPr="00CD5CA2">
        <w:rPr>
          <w:rFonts w:ascii="Arial" w:eastAsia="Times New Roman" w:hAnsi="Arial" w:cs="Arial"/>
          <w:color w:val="000000"/>
          <w:sz w:val="27"/>
          <w:szCs w:val="27"/>
          <w:lang w:eastAsia="pt-BR"/>
        </w:rPr>
        <w:t> - O disposto nesta cláusula também se aplica aos empregados que prestam serviços externos.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Segundo</w:t>
      </w:r>
      <w:r w:rsidRPr="00CD5CA2">
        <w:rPr>
          <w:rFonts w:ascii="Arial" w:eastAsia="Times New Roman" w:hAnsi="Arial" w:cs="Arial"/>
          <w:color w:val="000000"/>
          <w:sz w:val="27"/>
          <w:szCs w:val="27"/>
          <w:lang w:eastAsia="pt-BR"/>
        </w:rPr>
        <w:t> - A empresa reservará 1 (um) armário para cada empregado, para a guarda de seus uniformes, calçados e pertences pessoais.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Contrato de Trabalho – Admissão, Demissão, Modalidades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Normas para Admissão/Contratação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VIGÉSIMA QUINTA - TESTE ADMISSIONAL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 realização de testes prático-operacionais, para fins de admissão, não poderá ultrapassar de 2 (dois) dias, devendo as empresas fornecerem, gratuitamente, alimentação aos candidatos em testes, desde que estes coincidam com os horários de refeições e que a empresa já as forneça para seus empregados.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VIGÉSIMA SEXTA - ANOTAÇÃO NA CTPS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obrigam-se a anotar na CTPS o cargo efetivamente exercido pelo empregado, em conformidade com o disposto na CLT</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VIGÉSIMA SÉTIMA - READMISSÃO DE EMPREGADOS/PERÍODO DE EXPERIÊNCIA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O </w:t>
      </w:r>
      <w:proofErr w:type="spellStart"/>
      <w:r w:rsidRPr="00CD5CA2">
        <w:rPr>
          <w:rFonts w:ascii="Arial" w:eastAsia="Times New Roman" w:hAnsi="Arial" w:cs="Arial"/>
          <w:color w:val="000000"/>
          <w:sz w:val="27"/>
          <w:szCs w:val="27"/>
          <w:lang w:eastAsia="pt-BR"/>
        </w:rPr>
        <w:t>ex-empregado</w:t>
      </w:r>
      <w:proofErr w:type="spellEnd"/>
      <w:r w:rsidRPr="00CD5CA2">
        <w:rPr>
          <w:rFonts w:ascii="Arial" w:eastAsia="Times New Roman" w:hAnsi="Arial" w:cs="Arial"/>
          <w:color w:val="000000"/>
          <w:sz w:val="27"/>
          <w:szCs w:val="27"/>
          <w:lang w:eastAsia="pt-BR"/>
        </w:rPr>
        <w:t> readmitido na mesma função, que tenha per</w:t>
      </w:r>
      <w:r w:rsidRPr="00CD5CA2">
        <w:rPr>
          <w:rFonts w:ascii="Arial" w:eastAsia="Times New Roman" w:hAnsi="Arial" w:cs="Arial"/>
          <w:color w:val="000000"/>
          <w:sz w:val="27"/>
          <w:szCs w:val="27"/>
          <w:lang w:eastAsia="pt-BR"/>
        </w:rPr>
        <w:softHyphen/>
        <w:t>manecido fora dos quadros da empresa por período inferior a 1 (um) ano, será dispensado do período de expe</w:t>
      </w:r>
      <w:r w:rsidRPr="00CD5CA2">
        <w:rPr>
          <w:rFonts w:ascii="Arial" w:eastAsia="Times New Roman" w:hAnsi="Arial" w:cs="Arial"/>
          <w:color w:val="000000"/>
          <w:sz w:val="27"/>
          <w:szCs w:val="27"/>
          <w:lang w:eastAsia="pt-BR"/>
        </w:rPr>
        <w:softHyphen/>
        <w:t>riência.</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sz w:val="24"/>
          <w:szCs w:val="24"/>
          <w:lang w:eastAsia="pt-BR"/>
        </w:rPr>
      </w:pPr>
      <w:r w:rsidRPr="00CD5CA2">
        <w:rPr>
          <w:rFonts w:ascii="Arial" w:eastAsia="Times New Roman" w:hAnsi="Arial" w:cs="Arial"/>
          <w:b/>
          <w:bCs/>
          <w:sz w:val="21"/>
          <w:szCs w:val="21"/>
          <w:lang w:eastAsia="pt-BR"/>
        </w:rPr>
        <w:br/>
        <w:t>CLÁUSULA VIGÉSIMA OITAVA - RECRUTAMENTO INTERNO </w:t>
      </w:r>
      <w:r w:rsidRPr="00CD5CA2">
        <w:rPr>
          <w:rFonts w:ascii="Arial" w:eastAsia="Times New Roman" w:hAnsi="Arial" w:cs="Arial"/>
          <w:b/>
          <w:bCs/>
          <w:sz w:val="21"/>
          <w:szCs w:val="21"/>
          <w:lang w:eastAsia="pt-BR"/>
        </w:rPr>
        <w:br/>
      </w:r>
      <w:r w:rsidRPr="00CD5CA2">
        <w:rPr>
          <w:rFonts w:ascii="Arial" w:eastAsia="Times New Roman" w:hAnsi="Arial" w:cs="Arial"/>
          <w:sz w:val="21"/>
          <w:szCs w:val="21"/>
          <w:lang w:eastAsia="pt-BR"/>
        </w:rPr>
        <w:br/>
      </w:r>
      <w:r w:rsidRPr="00CD5CA2">
        <w:rPr>
          <w:rFonts w:ascii="Arial" w:eastAsia="Times New Roman" w:hAnsi="Arial" w:cs="Arial"/>
          <w:sz w:val="24"/>
          <w:szCs w:val="24"/>
          <w:lang w:eastAsia="pt-BR"/>
        </w:rPr>
        <w:t>As empresas darão preferência ao recrutamento de pessoal in</w:t>
      </w:r>
      <w:r w:rsidRPr="00CD5CA2">
        <w:rPr>
          <w:rFonts w:ascii="Arial" w:eastAsia="Times New Roman" w:hAnsi="Arial" w:cs="Arial"/>
          <w:sz w:val="24"/>
          <w:szCs w:val="24"/>
          <w:lang w:eastAsia="pt-BR"/>
        </w:rPr>
        <w:softHyphen/>
        <w:t>terno no preenchimento de vagas existentes.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Desligamento/Demissão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VIGÉSIMA NONA - LIQUIDAÇÃO DE DIREITOS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 liquidação dos direitos oriundos da rescisão contratual será procedida conforme a legislação em vigor.</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Quando a data limite para pagamento das verbas oriundas da rescisão contratual coincidir com os dias de sábados, domingos e feriados, desde que haja expediente no Sindicato Profissional no primeiro dia útil imediatamente anterior, a empresa antecipará o pagamento em questão.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Segundo</w:t>
      </w:r>
      <w:r w:rsidRPr="00CD5CA2">
        <w:rPr>
          <w:rFonts w:ascii="Arial" w:eastAsia="Times New Roman" w:hAnsi="Arial" w:cs="Arial"/>
          <w:color w:val="000000"/>
          <w:sz w:val="27"/>
          <w:szCs w:val="27"/>
          <w:lang w:eastAsia="pt-BR"/>
        </w:rPr>
        <w:t> - Os empregados desligados imotivadamente pela empresa, com tempo de serviço inferior a 1 (um) ano na mesma, receberão a parcela correspondente às férias proporcionais ao período trabalhado, conforme legislação em vigor.</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Terceiro</w:t>
      </w:r>
      <w:r w:rsidRPr="00CD5CA2">
        <w:rPr>
          <w:rFonts w:ascii="Arial" w:eastAsia="Times New Roman" w:hAnsi="Arial" w:cs="Arial"/>
          <w:color w:val="000000"/>
          <w:sz w:val="27"/>
          <w:szCs w:val="27"/>
          <w:lang w:eastAsia="pt-BR"/>
        </w:rPr>
        <w:t> - No ato da homologação da rescisão, a empresa fica obrigada a apresentar as 6 (seis) últimas guias de recolhimento do FGTS devido.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Aviso Prévio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TRIGÉSIMA - AVISO PRÉVIO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O aviso prévio será comunicado ao empregado por escrito, mediante </w:t>
      </w:r>
      <w:proofErr w:type="spellStart"/>
      <w:r w:rsidRPr="00CD5CA2">
        <w:rPr>
          <w:rFonts w:ascii="Arial" w:eastAsia="Times New Roman" w:hAnsi="Arial" w:cs="Arial"/>
          <w:color w:val="000000"/>
          <w:sz w:val="27"/>
          <w:szCs w:val="27"/>
          <w:lang w:eastAsia="pt-BR"/>
        </w:rPr>
        <w:t>contra-recibo</w:t>
      </w:r>
      <w:proofErr w:type="spellEnd"/>
      <w:r w:rsidRPr="00CD5CA2">
        <w:rPr>
          <w:rFonts w:ascii="Arial" w:eastAsia="Times New Roman" w:hAnsi="Arial" w:cs="Arial"/>
          <w:color w:val="000000"/>
          <w:sz w:val="27"/>
          <w:szCs w:val="27"/>
          <w:lang w:eastAsia="pt-BR"/>
        </w:rPr>
        <w:t>, esclarecendo-se a forma de seu cumprimento ou a dispensa deste.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A redução de 2 (duas) horas diárias, prevista no artigo 488 da CLT, será utilizada atendendo à conveniência do empregado por um dos períodos, exercido no ato do recebimento do pré-aviso, sem prejuízo do disposto no parágrafo único do citado artigo.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Segundo</w:t>
      </w:r>
      <w:r w:rsidRPr="00CD5CA2">
        <w:rPr>
          <w:rFonts w:ascii="Arial" w:eastAsia="Times New Roman" w:hAnsi="Arial" w:cs="Arial"/>
          <w:color w:val="000000"/>
          <w:sz w:val="27"/>
          <w:szCs w:val="27"/>
          <w:lang w:eastAsia="pt-BR"/>
        </w:rPr>
        <w:t> - No aviso prévio indenizado, sempre que solicitado pelo empregado, a baixa na CTPS será efetuada no prazo máximo de 03 (três) dias úteis da comunicação da dispensa, sendo certo que tal procedimento não implica no pagamento antecipado das verbas rescisórias.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Terceiro</w:t>
      </w:r>
      <w:r w:rsidRPr="00CD5CA2">
        <w:rPr>
          <w:rFonts w:ascii="Arial" w:eastAsia="Times New Roman" w:hAnsi="Arial" w:cs="Arial"/>
          <w:color w:val="000000"/>
          <w:sz w:val="27"/>
          <w:szCs w:val="27"/>
          <w:lang w:eastAsia="pt-BR"/>
        </w:rPr>
        <w:t> - Dispensa-se do cumprimento do aviso prévio o empregado despedido, com o pagamento dos dias efetivamente trabalhados, no momento em que comprovar a obtenção de nova colocação no mercado de trabalho, devendo as verbas rescisórias serem quitadas no prazo legal de 10 dias ou no primeiro dia útil subsequente ao término do prazo do aviso na hipótese </w:t>
      </w:r>
      <w:proofErr w:type="gramStart"/>
      <w:r w:rsidRPr="00CD5CA2">
        <w:rPr>
          <w:rFonts w:ascii="Arial" w:eastAsia="Times New Roman" w:hAnsi="Arial" w:cs="Arial"/>
          <w:color w:val="000000"/>
          <w:sz w:val="27"/>
          <w:szCs w:val="27"/>
          <w:lang w:eastAsia="pt-BR"/>
        </w:rPr>
        <w:t>deste</w:t>
      </w:r>
      <w:proofErr w:type="gramEnd"/>
      <w:r w:rsidRPr="00CD5CA2">
        <w:rPr>
          <w:rFonts w:ascii="Arial" w:eastAsia="Times New Roman" w:hAnsi="Arial" w:cs="Arial"/>
          <w:color w:val="000000"/>
          <w:sz w:val="27"/>
          <w:szCs w:val="27"/>
          <w:lang w:eastAsia="pt-BR"/>
        </w:rPr>
        <w:t> terminar antes dos 10 dias, tudo na forma do artigo 477 da CLT.</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Mão-de-Obra Temporária/Terceirização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TRIGÉSIMA PRIMEIRA - MÃO DE OBRA TEMPORÁRIA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somente lançarão mão de trabalhadores temporários, nos casos definidos pela Lei 6.019/74.</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Estágio/Aprendizagem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TRIGÉSIMA SEGUNDA - APRENDIZADO PROFISSIONAL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poderão fornecer inscrições para o aprendizado profissional, junto a órgãos ou instituições reconhecidas oficialmente e que mantenham cursos com este fim.</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Portadores de necessidades especiais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TRIGÉSIMA TERCEIRA - DEFICIENTES FÍSICOS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comprometem-se a não fazer quaisquer restrições à admissão de deficientes físicos, sempre que as condições assim o permitirem.</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Outras normas referentes a admissão, demissão e modalidades de contratação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TRIGÉSIMA QUARTA - SALÁRIO ADMISSÃO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Admitido o empregado para a função de outro dispensado, será garantido ao mesmo salário igual ao do empregado de menor salário na função, sem considerar as vantagens pessoais.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TRIGÉSIMA QUINTA - BALCÃO DE EMPREGOS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poderão recorrer ao Balcão de Empregos a ser mantido pelo Sindicato Profissional, que colocará à disposição delas, sem qualquer ônus, currículos de profissionais da categoria que estejam eventualmente desempregados.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TRIGÉSIMA SEXTA - CARTA DE REFERÊNCIA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Ao término do contrato de trabalho, desde que não haja justo motivo, é facultado ao trabalhador solicitar à empresa uma carta de referência concernente à sua vida funcional, contendo dados sobre sua assiduidade, zelo e comportamento funcional.</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TRIGÉSIMA SÉTIMA - EMPREGADO ESTUDANTE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Será concedido abono de 1 (um) dia de serviço ao empregado estudante, no caso de exames escolares e vestibulares prestados em estabelecimento de ensino reconhecido oficialmente, desde que haja coincidência entre os horários do exame e do trabalho, devendo o empregado apresentar comprovante de coincidência horária, com antecedência mínima de 72 (setenta e duas) horas.</w:t>
      </w:r>
    </w:p>
    <w:p w:rsidR="00CD5CA2" w:rsidRPr="00CD5CA2" w:rsidRDefault="00CD5CA2" w:rsidP="00CD5CA2">
      <w:pPr>
        <w:spacing w:after="0" w:line="264"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64"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w:t>
      </w:r>
    </w:p>
    <w:p w:rsidR="00CD5CA2" w:rsidRPr="00CD5CA2" w:rsidRDefault="00CD5CA2" w:rsidP="00CD5CA2">
      <w:pPr>
        <w:spacing w:after="0" w:line="264" w:lineRule="atLeast"/>
        <w:ind w:firstLine="1416"/>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Único</w:t>
      </w:r>
      <w:r w:rsidRPr="00CD5CA2">
        <w:rPr>
          <w:rFonts w:ascii="Arial" w:eastAsia="Times New Roman" w:hAnsi="Arial" w:cs="Arial"/>
          <w:color w:val="000000"/>
          <w:sz w:val="27"/>
          <w:szCs w:val="27"/>
          <w:lang w:eastAsia="pt-BR"/>
        </w:rPr>
        <w:t> - As empresas procurarão manter o horário de trabalho de seu empregado estudante que esteja matriculado em estabelecimento de ensino reconhecido oficialmente, desde que o empregado comunique o fato à empresa, por escrito, até 5 (cinco) dias após a matrícula.</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Relações de Trabalho – Condições de Trabalho, Normas de Pessoal e Estabilidades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Qualificação/Formação Profissional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TRIGÉSIMA OITAVA - AUTOMAÇÃO E INFORMATIZAÇÃO / TREINAMENTO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que adotarem processo de automação e informatização, implantando novas técnicas de produção mediante introdução de sistemas automáticos e máquinas, promoverão treinamento para os empregados designados para esses novos métodos de trabalho adquirirem melhor qualificação.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Outras normas de pessoal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TRIGÉSIMA NONA - FGTS/FORNECIMENTO DE EXTRATO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Os empregados que não recebem o extrato do FGTS em sua residência deverão notificar a empresa o seu endereço atual.</w:t>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Primeiro</w:t>
      </w:r>
      <w:r w:rsidRPr="00CD5CA2">
        <w:rPr>
          <w:rFonts w:ascii="Arial" w:eastAsia="Times New Roman" w:hAnsi="Arial" w:cs="Arial"/>
          <w:sz w:val="24"/>
          <w:szCs w:val="24"/>
          <w:lang w:eastAsia="pt-BR"/>
        </w:rPr>
        <w:t> - As empresas envidarão esforços junto à Caixa Econômica Federal, no sentido de que a mesma regularize a entrega domiciliar dos extratos do FGTS.</w:t>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Segundo</w:t>
      </w:r>
      <w:r w:rsidRPr="00CD5CA2">
        <w:rPr>
          <w:rFonts w:ascii="Arial" w:eastAsia="Times New Roman" w:hAnsi="Arial" w:cs="Arial"/>
          <w:sz w:val="24"/>
          <w:szCs w:val="24"/>
          <w:lang w:eastAsia="pt-BR"/>
        </w:rPr>
        <w:t> - Os empregados deverão notificar imediatamente à empresa qualquer mudança de endereço, para fins de atualização do cadastro.</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QUADRAGÉSIMA - GARANTIA DE EMPREGO OU SALÁRIO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t>Durante a vigência do presente acordo, as empresas garantirão o emprego ou salário de seus empregados, nas situações abaixo relacionadas, ressalvada a hipótese de justa causa, devidamente comprovada nos termos da lei, ou de acordo promovido entre as partes, desde que o empregado, neste caso, seja assistido obrigatoriamente pelo Sindicato da categoria profissional.</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 - GESTANTE: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A1)</w:t>
      </w:r>
      <w:r w:rsidRPr="00CD5CA2">
        <w:rPr>
          <w:rFonts w:ascii="Arial" w:eastAsia="Times New Roman" w:hAnsi="Arial" w:cs="Arial"/>
          <w:color w:val="000000"/>
          <w:sz w:val="21"/>
          <w:szCs w:val="21"/>
          <w:lang w:eastAsia="pt-BR"/>
        </w:rPr>
        <w:t> Garantia por 45 (quarenta e cinco) dias à empregada, após o término do período de 120 (cento e vinte) dias da licença maternidade, conforme a legislação vigente.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A2)</w:t>
      </w:r>
      <w:r w:rsidRPr="00CD5CA2">
        <w:rPr>
          <w:rFonts w:ascii="Arial" w:eastAsia="Times New Roman" w:hAnsi="Arial" w:cs="Arial"/>
          <w:color w:val="000000"/>
          <w:sz w:val="21"/>
          <w:szCs w:val="21"/>
          <w:lang w:eastAsia="pt-BR"/>
        </w:rPr>
        <w:t> Garantia por 60 (sessenta) dias à empregada cujo filho seja deficiente físico ou mental, devidamente comprovado, após o término do período de 120 (cento e vinte) dias da licença maternidade, conforme a legislação vigente.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Parágrafo Único</w:t>
      </w:r>
      <w:r w:rsidRPr="00CD5CA2">
        <w:rPr>
          <w:rFonts w:ascii="Arial" w:eastAsia="Times New Roman" w:hAnsi="Arial" w:cs="Arial"/>
          <w:color w:val="000000"/>
          <w:sz w:val="21"/>
          <w:szCs w:val="21"/>
          <w:lang w:eastAsia="pt-BR"/>
        </w:rPr>
        <w:t> - Fica garantido à gestante, em qualquer hipótese, o prazo de estabilidade previsto na Constituição Federal, se lhe for mais benéfico.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B - PATERNIDADE</w:t>
      </w:r>
      <w:r w:rsidRPr="00CD5CA2">
        <w:rPr>
          <w:rFonts w:ascii="Arial" w:eastAsia="Times New Roman" w:hAnsi="Arial" w:cs="Arial"/>
          <w:color w:val="000000"/>
          <w:sz w:val="21"/>
          <w:szCs w:val="21"/>
          <w:lang w:eastAsia="pt-BR"/>
        </w:rPr>
        <w:t>:</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Garantia de 30 (trinta) dias, para o empregado que for pai, a contar do nascimento do filho, comprovado por certidão, nascido de sua esposa ou companheira reconhecida conforme a lei.</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C - ACIDENTE DE TRABALHO: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No que concerne aos empregados vítimas de Acidente do Trabalho, será cumprido o que dispuser a legislação em vigor, por ocasião do acidente.</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D - DOENÇA PROFISSIONAL:</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Caracterizado que o empregado é portador de doença profissional, como tal definida nos termos da lei, e que a adquiriu no seu atual emprego, será observada a legislação em vigor, por ocasião da aquisição da doença.</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E - APOSENTADORIA</w:t>
      </w:r>
      <w:r w:rsidRPr="00CD5CA2">
        <w:rPr>
          <w:rFonts w:ascii="Arial" w:eastAsia="Times New Roman" w:hAnsi="Arial" w:cs="Arial"/>
          <w:color w:val="000000"/>
          <w:sz w:val="21"/>
          <w:szCs w:val="21"/>
          <w:lang w:eastAsia="pt-BR"/>
        </w:rPr>
        <w:t>:</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Para os empregados que contarem com, no mínimo, 10 (dez) anos de serviço na mesma empresa, fica garantido o emprego ou salário no período de 12 (doze) meses anteriores à aposentadoria por idade ou tempo de serviço, nos seus prazos mínimos.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Parágrafo Primeiro -</w:t>
      </w:r>
      <w:r w:rsidRPr="00CD5CA2">
        <w:rPr>
          <w:rFonts w:ascii="Arial" w:eastAsia="Times New Roman" w:hAnsi="Arial" w:cs="Arial"/>
          <w:color w:val="000000"/>
          <w:sz w:val="21"/>
          <w:szCs w:val="21"/>
          <w:lang w:eastAsia="pt-BR"/>
        </w:rPr>
        <w:t> Entendem-se como prazos mínimos, conforme legislação vigente:</w:t>
      </w:r>
    </w:p>
    <w:p w:rsidR="00CD5CA2" w:rsidRPr="00CD5CA2" w:rsidRDefault="00CD5CA2" w:rsidP="00CD5CA2">
      <w:pPr>
        <w:spacing w:before="100" w:beforeAutospacing="1" w:after="100" w:afterAutospacing="1" w:line="240" w:lineRule="auto"/>
        <w:ind w:left="708"/>
        <w:jc w:val="both"/>
        <w:rPr>
          <w:rFonts w:ascii="Times New Roman" w:eastAsia="Times New Roman" w:hAnsi="Times New Roman" w:cs="Times New Roman"/>
          <w:color w:val="000000"/>
          <w:sz w:val="27"/>
          <w:szCs w:val="27"/>
          <w:lang w:eastAsia="pt-BR"/>
        </w:rPr>
      </w:pPr>
      <w:proofErr w:type="gramStart"/>
      <w:r w:rsidRPr="00CD5CA2">
        <w:rPr>
          <w:rFonts w:ascii="Arial" w:eastAsia="Times New Roman" w:hAnsi="Arial" w:cs="Arial"/>
          <w:b/>
          <w:bCs/>
          <w:color w:val="000000"/>
          <w:sz w:val="21"/>
          <w:szCs w:val="21"/>
          <w:lang w:eastAsia="pt-BR"/>
        </w:rPr>
        <w:t>a</w:t>
      </w:r>
      <w:proofErr w:type="gramEnd"/>
      <w:r w:rsidRPr="00CD5CA2">
        <w:rPr>
          <w:rFonts w:ascii="Arial" w:eastAsia="Times New Roman" w:hAnsi="Arial" w:cs="Arial"/>
          <w:b/>
          <w:bCs/>
          <w:color w:val="000000"/>
          <w:sz w:val="21"/>
          <w:szCs w:val="21"/>
          <w:lang w:eastAsia="pt-BR"/>
        </w:rPr>
        <w:t> - Aposentadoria por idade:</w:t>
      </w:r>
    </w:p>
    <w:p w:rsidR="00CD5CA2" w:rsidRPr="00CD5CA2" w:rsidRDefault="00CD5CA2" w:rsidP="00CD5CA2">
      <w:pPr>
        <w:spacing w:before="100" w:beforeAutospacing="1" w:after="100" w:afterAutospacing="1" w:line="240" w:lineRule="auto"/>
        <w:ind w:left="708"/>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Homens</w:t>
      </w:r>
      <w:r w:rsidRPr="00CD5CA2">
        <w:rPr>
          <w:rFonts w:ascii="Arial" w:eastAsia="Times New Roman" w:hAnsi="Arial" w:cs="Arial"/>
          <w:color w:val="000000"/>
          <w:sz w:val="21"/>
          <w:szCs w:val="21"/>
          <w:lang w:eastAsia="pt-BR"/>
        </w:rPr>
        <w:t> - aos 65 (sessenta e cinco) anos;</w:t>
      </w:r>
    </w:p>
    <w:p w:rsidR="00CD5CA2" w:rsidRPr="00CD5CA2" w:rsidRDefault="00CD5CA2" w:rsidP="00CD5CA2">
      <w:pPr>
        <w:spacing w:before="100" w:beforeAutospacing="1" w:after="100" w:afterAutospacing="1" w:line="240" w:lineRule="auto"/>
        <w:ind w:left="708"/>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Mulheres</w:t>
      </w:r>
      <w:r w:rsidRPr="00CD5CA2">
        <w:rPr>
          <w:rFonts w:ascii="Arial" w:eastAsia="Times New Roman" w:hAnsi="Arial" w:cs="Arial"/>
          <w:color w:val="000000"/>
          <w:sz w:val="21"/>
          <w:szCs w:val="21"/>
          <w:lang w:eastAsia="pt-BR"/>
        </w:rPr>
        <w:t> - aos 60 (sessenta) anos.</w:t>
      </w:r>
    </w:p>
    <w:p w:rsidR="00CD5CA2" w:rsidRPr="00CD5CA2" w:rsidRDefault="00CD5CA2" w:rsidP="00CD5CA2">
      <w:pPr>
        <w:spacing w:before="100" w:beforeAutospacing="1" w:after="100" w:afterAutospacing="1" w:line="240" w:lineRule="auto"/>
        <w:ind w:left="708"/>
        <w:jc w:val="both"/>
        <w:rPr>
          <w:rFonts w:ascii="Times New Roman" w:eastAsia="Times New Roman" w:hAnsi="Times New Roman" w:cs="Times New Roman"/>
          <w:color w:val="000000"/>
          <w:sz w:val="27"/>
          <w:szCs w:val="27"/>
          <w:lang w:eastAsia="pt-BR"/>
        </w:rPr>
      </w:pPr>
      <w:proofErr w:type="gramStart"/>
      <w:r w:rsidRPr="00CD5CA2">
        <w:rPr>
          <w:rFonts w:ascii="Arial" w:eastAsia="Times New Roman" w:hAnsi="Arial" w:cs="Arial"/>
          <w:b/>
          <w:bCs/>
          <w:color w:val="000000"/>
          <w:sz w:val="21"/>
          <w:szCs w:val="21"/>
          <w:lang w:eastAsia="pt-BR"/>
        </w:rPr>
        <w:t>b</w:t>
      </w:r>
      <w:proofErr w:type="gramEnd"/>
      <w:r w:rsidRPr="00CD5CA2">
        <w:rPr>
          <w:rFonts w:ascii="Arial" w:eastAsia="Times New Roman" w:hAnsi="Arial" w:cs="Arial"/>
          <w:b/>
          <w:bCs/>
          <w:color w:val="000000"/>
          <w:sz w:val="21"/>
          <w:szCs w:val="21"/>
          <w:lang w:eastAsia="pt-BR"/>
        </w:rPr>
        <w:t> - Aposentadoria por tempo de serviço:</w:t>
      </w:r>
    </w:p>
    <w:p w:rsidR="00CD5CA2" w:rsidRPr="00CD5CA2" w:rsidRDefault="00CD5CA2" w:rsidP="00CD5CA2">
      <w:pPr>
        <w:spacing w:before="100" w:beforeAutospacing="1" w:after="100" w:afterAutospacing="1" w:line="240" w:lineRule="auto"/>
        <w:ind w:left="708"/>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Homens</w:t>
      </w:r>
      <w:r w:rsidRPr="00CD5CA2">
        <w:rPr>
          <w:rFonts w:ascii="Arial" w:eastAsia="Times New Roman" w:hAnsi="Arial" w:cs="Arial"/>
          <w:color w:val="000000"/>
          <w:sz w:val="21"/>
          <w:szCs w:val="21"/>
          <w:lang w:eastAsia="pt-BR"/>
        </w:rPr>
        <w:t> - 30 (trinta) anos;</w:t>
      </w:r>
    </w:p>
    <w:p w:rsidR="00CD5CA2" w:rsidRPr="00CD5CA2" w:rsidRDefault="00CD5CA2" w:rsidP="00CD5CA2">
      <w:pPr>
        <w:spacing w:before="100" w:beforeAutospacing="1" w:after="100" w:afterAutospacing="1" w:line="240" w:lineRule="auto"/>
        <w:ind w:left="708"/>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Mulheres</w:t>
      </w:r>
      <w:r w:rsidRPr="00CD5CA2">
        <w:rPr>
          <w:rFonts w:ascii="Arial" w:eastAsia="Times New Roman" w:hAnsi="Arial" w:cs="Arial"/>
          <w:color w:val="000000"/>
          <w:sz w:val="21"/>
          <w:szCs w:val="21"/>
          <w:lang w:eastAsia="pt-BR"/>
        </w:rPr>
        <w:t> - 25 (vinte e cinco) anos.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Parágrafo Segundo</w:t>
      </w:r>
      <w:r w:rsidRPr="00CD5CA2">
        <w:rPr>
          <w:rFonts w:ascii="Arial" w:eastAsia="Times New Roman" w:hAnsi="Arial" w:cs="Arial"/>
          <w:color w:val="000000"/>
          <w:sz w:val="21"/>
          <w:szCs w:val="21"/>
          <w:lang w:eastAsia="pt-BR"/>
        </w:rPr>
        <w:t> - Deverá o empregado, sob pena de ser prejudicado no gozo da garantia acima contida, comunicar sua situação à empresa, no período de 30 (trinta) dias que anteceder o preenchimento dos requisitos necessários para a concessão da garantia.</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Parágrafo Terceiro</w:t>
      </w:r>
      <w:r w:rsidRPr="00CD5CA2">
        <w:rPr>
          <w:rFonts w:ascii="Arial" w:eastAsia="Times New Roman" w:hAnsi="Arial" w:cs="Arial"/>
          <w:color w:val="000000"/>
          <w:sz w:val="21"/>
          <w:szCs w:val="21"/>
          <w:lang w:eastAsia="pt-BR"/>
        </w:rPr>
        <w:t> - A empresa deverá proceder ao registro escrito dessa comunicação, na pasta funcional do empregado.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Parágrafo Quarto</w:t>
      </w:r>
      <w:r w:rsidRPr="00CD5CA2">
        <w:rPr>
          <w:rFonts w:ascii="Arial" w:eastAsia="Times New Roman" w:hAnsi="Arial" w:cs="Arial"/>
          <w:color w:val="000000"/>
          <w:sz w:val="21"/>
          <w:szCs w:val="21"/>
          <w:lang w:eastAsia="pt-BR"/>
        </w:rPr>
        <w:t> - As empresas divulgarão o teor desta cláusula, por escrito e contra recibo, aos empregados que completarem 10 (dez) anos de serviço na mesma empresa, devendo o empregado, sob pena de ser prejudicado no gozo da garantia prevista nesta cláusula, comunicar sua situação por escrito à empresa, no período de 30 (trinta) dias, a contar do recebimento da comunicação.</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QUADRAGÉSIMA PRIMEIRA - INDENIZAÇÃO ADICIONAL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Ao empregado com mais de 50 (</w:t>
      </w:r>
      <w:proofErr w:type="spellStart"/>
      <w:r w:rsidRPr="00CD5CA2">
        <w:rPr>
          <w:rFonts w:ascii="Arial" w:eastAsia="Times New Roman" w:hAnsi="Arial" w:cs="Arial"/>
          <w:color w:val="000000"/>
          <w:sz w:val="27"/>
          <w:szCs w:val="27"/>
          <w:lang w:eastAsia="pt-BR"/>
        </w:rPr>
        <w:t>cinqüenta</w:t>
      </w:r>
      <w:proofErr w:type="spellEnd"/>
      <w:r w:rsidRPr="00CD5CA2">
        <w:rPr>
          <w:rFonts w:ascii="Arial" w:eastAsia="Times New Roman" w:hAnsi="Arial" w:cs="Arial"/>
          <w:color w:val="000000"/>
          <w:sz w:val="27"/>
          <w:szCs w:val="27"/>
          <w:lang w:eastAsia="pt-BR"/>
        </w:rPr>
        <w:t>) anos de idade, demitido imotivadamente, e desde que conte com mais de 12 (doze) anos de serviço ininterruptos na mesma empresa, será concedida uma indenização adicional no valor correspondente à sua maior remuneração mensal.</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QUADRAGÉSIMA SEGUNDA - INSPEÇÕES AOS ARMÁRIOS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inspeções individuais aos armários serão sempre realizadas na presença do empregado, sendo as inspeções de caráter coletivo acompanhadas por uma comissão de 5 (cinco) empregados, escolhidos fortuitamente.</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QUADRAGÉSIMA TERCEIRA - RECADOS TELEFÔNICOS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se obrigam a transmitir aos empregados os recados telefônicos recebidos.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QUADRAGÉSIMA QUARTA - ASSISTÊNCIA MÉDICO / ODONTOLÓGICA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que ainda não mantêm algum tipo de assistência médico-odontológica obrigam-se a divulgar os serviços prestados pelo SESI (Serviço Social da Indústria), para atendimento a seus empregados e dependentes.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Jornada de Trabalho – Duração, Distribuição, Controle, Faltas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Prorrogação/Redução de Jornada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QUADRAGÉSIMA QUINTA - HORAS EXTRAORDINÁRIAS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Fica estabelecido que as 2 (duas) primeiras horas extraordinárias, realizadas de segunda-feira a sábado, serão remuneradas com o acréscimo de 50% (</w:t>
      </w:r>
      <w:proofErr w:type="spellStart"/>
      <w:r w:rsidRPr="00CD5CA2">
        <w:rPr>
          <w:rFonts w:ascii="Arial" w:eastAsia="Times New Roman" w:hAnsi="Arial" w:cs="Arial"/>
          <w:color w:val="000000"/>
          <w:sz w:val="27"/>
          <w:szCs w:val="27"/>
          <w:lang w:eastAsia="pt-BR"/>
        </w:rPr>
        <w:t>cinqüenta</w:t>
      </w:r>
      <w:proofErr w:type="spellEnd"/>
      <w:r w:rsidRPr="00CD5CA2">
        <w:rPr>
          <w:rFonts w:ascii="Arial" w:eastAsia="Times New Roman" w:hAnsi="Arial" w:cs="Arial"/>
          <w:color w:val="000000"/>
          <w:sz w:val="27"/>
          <w:szCs w:val="27"/>
          <w:lang w:eastAsia="pt-BR"/>
        </w:rPr>
        <w:t> por cento) sobre o valor da hora normal. As horas extraordinárias excedentes serão remuneradas com acréscimo de 70 % (setenta por cento) sobre o valor da hora normal.</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As horas extraordinárias, realizadas aos domingos e feriados, serão remuneradas com o acréscimo de 100% (cem por cento) sobre o valor da hora normal.</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Segundo</w:t>
      </w:r>
      <w:r w:rsidRPr="00CD5CA2">
        <w:rPr>
          <w:rFonts w:ascii="Arial" w:eastAsia="Times New Roman" w:hAnsi="Arial" w:cs="Arial"/>
          <w:color w:val="000000"/>
          <w:sz w:val="27"/>
          <w:szCs w:val="27"/>
          <w:lang w:eastAsia="pt-BR"/>
        </w:rPr>
        <w:t> - As empresas garantirão pagamento mínimo de 4 (quatro) horas extraordinárias nos dias de repouso, quando houver convocação para trabalhar, mesmo que o serviço realizado não atinja este período de tempo.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Terceiro -</w:t>
      </w:r>
      <w:r w:rsidRPr="00CD5CA2">
        <w:rPr>
          <w:rFonts w:ascii="Arial" w:eastAsia="Times New Roman" w:hAnsi="Arial" w:cs="Arial"/>
          <w:color w:val="000000"/>
          <w:sz w:val="27"/>
          <w:szCs w:val="27"/>
          <w:lang w:eastAsia="pt-BR"/>
        </w:rPr>
        <w:t> As horas extraordinárias serão consignadas no mesmo controle de </w:t>
      </w:r>
      <w:proofErr w:type="spellStart"/>
      <w:r w:rsidRPr="00CD5CA2">
        <w:rPr>
          <w:rFonts w:ascii="Arial" w:eastAsia="Times New Roman" w:hAnsi="Arial" w:cs="Arial"/>
          <w:color w:val="000000"/>
          <w:sz w:val="27"/>
          <w:szCs w:val="27"/>
          <w:lang w:eastAsia="pt-BR"/>
        </w:rPr>
        <w:t>freqüência</w:t>
      </w:r>
      <w:proofErr w:type="spellEnd"/>
      <w:r w:rsidRPr="00CD5CA2">
        <w:rPr>
          <w:rFonts w:ascii="Arial" w:eastAsia="Times New Roman" w:hAnsi="Arial" w:cs="Arial"/>
          <w:color w:val="000000"/>
          <w:sz w:val="27"/>
          <w:szCs w:val="27"/>
          <w:lang w:eastAsia="pt-BR"/>
        </w:rPr>
        <w:t> da jornada ordinária, conforme legislação em vigor.</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Quarto</w:t>
      </w:r>
      <w:r w:rsidRPr="00CD5CA2">
        <w:rPr>
          <w:rFonts w:ascii="Arial" w:eastAsia="Times New Roman" w:hAnsi="Arial" w:cs="Arial"/>
          <w:color w:val="000000"/>
          <w:sz w:val="27"/>
          <w:szCs w:val="27"/>
          <w:lang w:eastAsia="pt-BR"/>
        </w:rPr>
        <w:t> - No que concerne à habitualidade das horas extraordinárias, a questão será tratada conforme a legislação em vigor.</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Quinto</w:t>
      </w:r>
      <w:r w:rsidRPr="00CD5CA2">
        <w:rPr>
          <w:rFonts w:ascii="Arial" w:eastAsia="Times New Roman" w:hAnsi="Arial" w:cs="Arial"/>
          <w:color w:val="000000"/>
          <w:sz w:val="27"/>
          <w:szCs w:val="27"/>
          <w:lang w:eastAsia="pt-BR"/>
        </w:rPr>
        <w:t> - As horas extraordinárias realizadas no mês anterior, que não forem quitadas no salário relativo ao mês da prestação do serviço extraordinário, deverão ser liquidadas com base no salário do mês de competência ou do fechamento da folha de salários que inclua seu pagamento.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Compensação de Jornada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QUADRAGÉSIMA SEXTA - COMPENSAÇÃO DE DIAS/FERIADOS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Os domingos, feriados nacionais, estaduais e municipais serão respeitados pelas empresas como dias de descanso do empregado.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Único</w:t>
      </w:r>
      <w:r w:rsidRPr="00CD5CA2">
        <w:rPr>
          <w:rFonts w:ascii="Arial" w:eastAsia="Times New Roman" w:hAnsi="Arial" w:cs="Arial"/>
          <w:color w:val="000000"/>
          <w:sz w:val="27"/>
          <w:szCs w:val="27"/>
          <w:lang w:eastAsia="pt-BR"/>
        </w:rPr>
        <w:t> - Desde que haja interesse dos empregados e dos empregadores, estes poderão estabelecer programas de compensação de dias úteis intercalados com feriados, fins de semana e festas de fim de ano, desde que tal fato seja comunicado ao Sindicato Profissional.</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Faltas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QUADRAGÉSIMA SÉTIMA - ABONO DE FALTAS JUSTIFICADAS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Ficam abonadas, sem prejuízo da remuneração, as seguintes ausências ao trabalho, além das hipóteses previstas em lei, sem que sejam cumulativas com a mesma:</w:t>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I - Por 1/2 (meio) expediente de serviço, para recebimento de PIS/PASEP, comprovadamente, desde que a empresa não mantenha convênio específico.</w:t>
      </w:r>
    </w:p>
    <w:p w:rsidR="00CD5CA2" w:rsidRPr="00CD5CA2" w:rsidRDefault="00CD5CA2" w:rsidP="00CD5CA2">
      <w:pPr>
        <w:spacing w:after="0" w:line="264"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II - Por 1 (um) dia, aos aposentáveis, para tratarem da concessão de aposentadoria.</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Outras disposições sobre jornada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QUADRAGÉSIMA OITAVA - CÁLCULO DOS REPOUSOS SEMANAIS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Os empregados que recebem habitualmente parte variável da remuneração, constituída por parcelas de caráter salarial e respeitados os critérios da Lei, da jurisprudência enunciada e/ou das disposições contidas na presente convenção, tal parte variável incidirá nos cálculos dos repousos semanais, inclusive feriados.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Férias e Licenças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Duração e Concessão de Férias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QUADRAGÉSIMA NONA - FÉRIAS / CONCESSÃO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 concessão de férias pelas empresas deverá observar as seguintes condições:</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a</w:t>
      </w:r>
      <w:r w:rsidRPr="00CD5CA2">
        <w:rPr>
          <w:rFonts w:ascii="Arial" w:eastAsia="Times New Roman" w:hAnsi="Arial" w:cs="Arial"/>
          <w:sz w:val="24"/>
          <w:szCs w:val="24"/>
          <w:lang w:eastAsia="pt-BR"/>
        </w:rPr>
        <w:t>) O início das férias, coletivas ou individuais, integrais ou não, não poderá coincidir com domingos, feriados ou dias já compensados.</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proofErr w:type="gramStart"/>
      <w:r w:rsidRPr="00CD5CA2">
        <w:rPr>
          <w:rFonts w:ascii="Arial" w:eastAsia="Times New Roman" w:hAnsi="Arial" w:cs="Arial"/>
          <w:b/>
          <w:bCs/>
          <w:sz w:val="24"/>
          <w:szCs w:val="24"/>
          <w:lang w:eastAsia="pt-BR"/>
        </w:rPr>
        <w:t>b</w:t>
      </w:r>
      <w:r w:rsidRPr="00CD5CA2">
        <w:rPr>
          <w:rFonts w:ascii="Arial" w:eastAsia="Times New Roman" w:hAnsi="Arial" w:cs="Arial"/>
          <w:sz w:val="24"/>
          <w:szCs w:val="24"/>
          <w:lang w:eastAsia="pt-BR"/>
        </w:rPr>
        <w:t>) Quando</w:t>
      </w:r>
      <w:proofErr w:type="gramEnd"/>
      <w:r w:rsidRPr="00CD5CA2">
        <w:rPr>
          <w:rFonts w:ascii="Arial" w:eastAsia="Times New Roman" w:hAnsi="Arial" w:cs="Arial"/>
          <w:sz w:val="24"/>
          <w:szCs w:val="24"/>
          <w:lang w:eastAsia="pt-BR"/>
        </w:rPr>
        <w:t> os dias compensados recaírem no período de gozo de férias, estas deverão ser prorrogadas pelo mesmo número de dias já compensados, ou remuneradas como horas extraordinárias;</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c</w:t>
      </w:r>
      <w:r w:rsidRPr="00CD5CA2">
        <w:rPr>
          <w:rFonts w:ascii="Arial" w:eastAsia="Times New Roman" w:hAnsi="Arial" w:cs="Arial"/>
          <w:sz w:val="24"/>
          <w:szCs w:val="24"/>
          <w:lang w:eastAsia="pt-BR"/>
        </w:rPr>
        <w:t>) A concessão das férias será comunicada por escrito ao empregado, com antecedência de 30 (trinta) dias, cabendo a este assinar a respectiva notificação;</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proofErr w:type="gramStart"/>
      <w:r w:rsidRPr="00CD5CA2">
        <w:rPr>
          <w:rFonts w:ascii="Arial" w:eastAsia="Times New Roman" w:hAnsi="Arial" w:cs="Arial"/>
          <w:b/>
          <w:bCs/>
          <w:sz w:val="24"/>
          <w:szCs w:val="24"/>
          <w:lang w:eastAsia="pt-BR"/>
        </w:rPr>
        <w:t>d</w:t>
      </w:r>
      <w:r w:rsidRPr="00CD5CA2">
        <w:rPr>
          <w:rFonts w:ascii="Arial" w:eastAsia="Times New Roman" w:hAnsi="Arial" w:cs="Arial"/>
          <w:sz w:val="24"/>
          <w:szCs w:val="24"/>
          <w:lang w:eastAsia="pt-BR"/>
        </w:rPr>
        <w:t>) Fica</w:t>
      </w:r>
      <w:proofErr w:type="gramEnd"/>
      <w:r w:rsidRPr="00CD5CA2">
        <w:rPr>
          <w:rFonts w:ascii="Arial" w:eastAsia="Times New Roman" w:hAnsi="Arial" w:cs="Arial"/>
          <w:sz w:val="24"/>
          <w:szCs w:val="24"/>
          <w:lang w:eastAsia="pt-BR"/>
        </w:rPr>
        <w:t> facultado ao empregado gozar suas férias no período coincidente com a época de seu casamento, desde que faça tal comunicação à empresa com 60 (sessenta) dias de antecedência;</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proofErr w:type="gramStart"/>
      <w:r w:rsidRPr="00CD5CA2">
        <w:rPr>
          <w:rFonts w:ascii="Arial" w:eastAsia="Times New Roman" w:hAnsi="Arial" w:cs="Arial"/>
          <w:b/>
          <w:bCs/>
          <w:sz w:val="24"/>
          <w:szCs w:val="24"/>
          <w:lang w:eastAsia="pt-BR"/>
        </w:rPr>
        <w:t>e</w:t>
      </w:r>
      <w:r w:rsidRPr="00CD5CA2">
        <w:rPr>
          <w:rFonts w:ascii="Arial" w:eastAsia="Times New Roman" w:hAnsi="Arial" w:cs="Arial"/>
          <w:sz w:val="24"/>
          <w:szCs w:val="24"/>
          <w:lang w:eastAsia="pt-BR"/>
        </w:rPr>
        <w:t>) Fica</w:t>
      </w:r>
      <w:proofErr w:type="gramEnd"/>
      <w:r w:rsidRPr="00CD5CA2">
        <w:rPr>
          <w:rFonts w:ascii="Arial" w:eastAsia="Times New Roman" w:hAnsi="Arial" w:cs="Arial"/>
          <w:sz w:val="24"/>
          <w:szCs w:val="24"/>
          <w:lang w:eastAsia="pt-BR"/>
        </w:rPr>
        <w:t> vedado à empresa a interrupção do gozo de férias concedidas aos seus empregados, salvo por motivo de força maior;</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Único</w:t>
      </w:r>
      <w:r w:rsidRPr="00CD5CA2">
        <w:rPr>
          <w:rFonts w:ascii="Arial" w:eastAsia="Times New Roman" w:hAnsi="Arial" w:cs="Arial"/>
          <w:sz w:val="24"/>
          <w:szCs w:val="24"/>
          <w:lang w:eastAsia="pt-BR"/>
        </w:rPr>
        <w:t> - Ao ingressar no período de gozo de férias, a empresa pagará ao empregado, junto com o adiantamento das férias e de uma só vez, metade do salário que tenha percebido no mês anterior, sendo esta importância paga a título de adiantamento do 13º salário, devendo sua solicitação ser efetivada na forma da lei, sendo que as empresas </w:t>
      </w:r>
      <w:proofErr w:type="gramStart"/>
      <w:r w:rsidRPr="00CD5CA2">
        <w:rPr>
          <w:rFonts w:ascii="Arial" w:eastAsia="Times New Roman" w:hAnsi="Arial" w:cs="Arial"/>
          <w:sz w:val="24"/>
          <w:szCs w:val="24"/>
          <w:lang w:eastAsia="pt-BR"/>
        </w:rPr>
        <w:t>comprometem-se</w:t>
      </w:r>
      <w:proofErr w:type="gramEnd"/>
      <w:r w:rsidRPr="00CD5CA2">
        <w:rPr>
          <w:rFonts w:ascii="Arial" w:eastAsia="Times New Roman" w:hAnsi="Arial" w:cs="Arial"/>
          <w:sz w:val="24"/>
          <w:szCs w:val="24"/>
          <w:lang w:eastAsia="pt-BR"/>
        </w:rPr>
        <w:t> a divulgar o teor desta cláusula, mediante afixação no quadro de avisos, no período de 01 a 30 de novembro de 2019.</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Remuneração de Férias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 CÁLCULO DE FÉRIAS E 13º SALÁRIOS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Para empregados que recebem habitualmente parte variável da remuneração, constituída por parcelas de caráter salarial, respeitados os critérios da lei, da jurisprudência enunciada e/ou das disposições contidas na presente convenção, os pagamentos das férias e 13º salário deverão ser acrescidos da média duodecimal da parte variável, “</w:t>
      </w:r>
      <w:proofErr w:type="spellStart"/>
      <w:r w:rsidRPr="00CD5CA2">
        <w:rPr>
          <w:rFonts w:ascii="Arial" w:eastAsia="Times New Roman" w:hAnsi="Arial" w:cs="Arial"/>
          <w:sz w:val="24"/>
          <w:szCs w:val="24"/>
          <w:lang w:eastAsia="pt-BR"/>
        </w:rPr>
        <w:t>ex</w:t>
      </w:r>
      <w:proofErr w:type="spellEnd"/>
      <w:r w:rsidRPr="00CD5CA2">
        <w:rPr>
          <w:rFonts w:ascii="Arial" w:eastAsia="Times New Roman" w:hAnsi="Arial" w:cs="Arial"/>
          <w:sz w:val="24"/>
          <w:szCs w:val="24"/>
          <w:lang w:eastAsia="pt-BR"/>
        </w:rPr>
        <w:t> vi legis”.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Licença Adoção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PRIMEIRA - LICENÇA POR ADOÇÃO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concederão licença remunerada por 120 (cento e vinte) dias para as empregadas e por 5 (cinco) dias para os empregados que adotarem judicialmente crianças, a partir da comprovação respectiva, conforme </w:t>
      </w:r>
      <w:proofErr w:type="spellStart"/>
      <w:r w:rsidRPr="00CD5CA2">
        <w:rPr>
          <w:rFonts w:ascii="Arial" w:eastAsia="Times New Roman" w:hAnsi="Arial" w:cs="Arial"/>
          <w:sz w:val="24"/>
          <w:szCs w:val="24"/>
          <w:lang w:eastAsia="pt-BR"/>
        </w:rPr>
        <w:t>arts</w:t>
      </w:r>
      <w:proofErr w:type="spellEnd"/>
      <w:r w:rsidRPr="00CD5CA2">
        <w:rPr>
          <w:rFonts w:ascii="Arial" w:eastAsia="Times New Roman" w:hAnsi="Arial" w:cs="Arial"/>
          <w:sz w:val="24"/>
          <w:szCs w:val="24"/>
          <w:lang w:eastAsia="pt-BR"/>
        </w:rPr>
        <w:t>. 392-A e 473 da </w:t>
      </w:r>
      <w:proofErr w:type="gramStart"/>
      <w:r w:rsidRPr="00CD5CA2">
        <w:rPr>
          <w:rFonts w:ascii="Arial" w:eastAsia="Times New Roman" w:hAnsi="Arial" w:cs="Arial"/>
          <w:sz w:val="24"/>
          <w:szCs w:val="24"/>
          <w:lang w:eastAsia="pt-BR"/>
        </w:rPr>
        <w:t>CLT..</w:t>
      </w:r>
      <w:proofErr w:type="gramEnd"/>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Saúde e Segurança do Trabalhador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Equipamentos de Proteção Individual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SEGUNDA - EQUIPAMENTO DE PROTEÇÃO INDIVIDUAL (EPI)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se obrigam a fornecer gratuitamente, a seus empregados que trabalham em áreas classificadas como de risco, Equipamento de Proteção Individual (EPI) adequado ao risco e em perfeito estado de conservação e funcionamento, obrigando-se os empregados a utilizarem e conservarem os mesmos, ficando sujeitos a aplicações de penalidades conforme legislação em vigor caso se recusarem a utilizá-los.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CIPA – composição, eleição, atribuições, garantias aos </w:t>
      </w:r>
      <w:proofErr w:type="spellStart"/>
      <w:r w:rsidRPr="00CD5CA2">
        <w:rPr>
          <w:rFonts w:ascii="Arial" w:eastAsia="Times New Roman" w:hAnsi="Arial" w:cs="Arial"/>
          <w:b/>
          <w:bCs/>
          <w:color w:val="000000"/>
          <w:sz w:val="21"/>
          <w:szCs w:val="21"/>
          <w:lang w:eastAsia="pt-BR"/>
        </w:rPr>
        <w:t>cipeiros</w:t>
      </w:r>
      <w:proofErr w:type="spellEnd"/>
      <w:r w:rsidRPr="00CD5CA2">
        <w:rPr>
          <w:rFonts w:ascii="Arial" w:eastAsia="Times New Roman" w:hAnsi="Arial" w:cs="Arial"/>
          <w:b/>
          <w:bCs/>
          <w:color w:val="000000"/>
          <w:sz w:val="21"/>
          <w:szCs w:val="21"/>
          <w:lang w:eastAsia="pt-BR"/>
        </w:rPr>
        <w:t>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TERCEIRA - CIPA </w:t>
      </w:r>
      <w:proofErr w:type="gramStart"/>
      <w:r w:rsidRPr="00CD5CA2">
        <w:rPr>
          <w:rFonts w:ascii="Arial" w:eastAsia="Times New Roman" w:hAnsi="Arial" w:cs="Arial"/>
          <w:b/>
          <w:bCs/>
          <w:color w:val="000000"/>
          <w:sz w:val="21"/>
          <w:szCs w:val="21"/>
          <w:lang w:eastAsia="pt-BR"/>
        </w:rPr>
        <w:t>( COMISSÃO</w:t>
      </w:r>
      <w:proofErr w:type="gramEnd"/>
      <w:r w:rsidRPr="00CD5CA2">
        <w:rPr>
          <w:rFonts w:ascii="Arial" w:eastAsia="Times New Roman" w:hAnsi="Arial" w:cs="Arial"/>
          <w:b/>
          <w:bCs/>
          <w:color w:val="000000"/>
          <w:sz w:val="21"/>
          <w:szCs w:val="21"/>
          <w:lang w:eastAsia="pt-BR"/>
        </w:rPr>
        <w:t> INTERNA DE PREVENÇÃO DE ACIDENTE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farão chegar a todos os membros da CIPA, efetivos e suplentes, as informações encaminhadas pelo Sindicato Profissional, sobre cursos, seminários, palestras e reuniões, realizadas no próprio Sindicato ou não, e que versem sobre temas de segurança, higiene e medicina do trabalho.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As empresas comunicarão ao Sindicato Profissional o calendário de eleições da CIPA, com 30 (trinta) dias de antecedência.</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Segundo</w:t>
      </w:r>
      <w:r w:rsidRPr="00CD5CA2">
        <w:rPr>
          <w:rFonts w:ascii="Arial" w:eastAsia="Times New Roman" w:hAnsi="Arial" w:cs="Arial"/>
          <w:color w:val="000000"/>
          <w:sz w:val="27"/>
          <w:szCs w:val="27"/>
          <w:lang w:eastAsia="pt-BR"/>
        </w:rPr>
        <w:t> - Será assegurado à CIPA o direito de acompanhar perícias, vistorias ou fiscalizações promovidas por órgãos públicos e privados, bem como a investigação das causas dos acidentes no trabalho e a preservação do meio ambiente.</w:t>
      </w:r>
    </w:p>
    <w:p w:rsidR="00CD5CA2" w:rsidRPr="00CD5CA2" w:rsidRDefault="00CD5CA2" w:rsidP="00CD5CA2">
      <w:pPr>
        <w:spacing w:after="0" w:line="264"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Terceiro</w:t>
      </w:r>
      <w:r w:rsidRPr="00CD5CA2">
        <w:rPr>
          <w:rFonts w:ascii="Arial" w:eastAsia="Times New Roman" w:hAnsi="Arial" w:cs="Arial"/>
          <w:color w:val="000000"/>
          <w:sz w:val="27"/>
          <w:szCs w:val="27"/>
          <w:lang w:eastAsia="pt-BR"/>
        </w:rPr>
        <w:t> - Todo o processo eleitoral e respectiva apuração serão fiscalizados pela CIPA em exercício, excetuados os empregados que se candidatarem à reeleição.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Exames Médicos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QUARTA - EXAMES MÉDICOS PERIÓDICOS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Todos os trabalhadores serão submetidos a exames médicos, periódicos e </w:t>
      </w:r>
      <w:proofErr w:type="spellStart"/>
      <w:r w:rsidRPr="00CD5CA2">
        <w:rPr>
          <w:rFonts w:ascii="Arial" w:eastAsia="Times New Roman" w:hAnsi="Arial" w:cs="Arial"/>
          <w:sz w:val="24"/>
          <w:szCs w:val="24"/>
          <w:lang w:eastAsia="pt-BR"/>
        </w:rPr>
        <w:t>demissionais</w:t>
      </w:r>
      <w:proofErr w:type="spellEnd"/>
      <w:r w:rsidRPr="00CD5CA2">
        <w:rPr>
          <w:rFonts w:ascii="Arial" w:eastAsia="Times New Roman" w:hAnsi="Arial" w:cs="Arial"/>
          <w:sz w:val="24"/>
          <w:szCs w:val="24"/>
          <w:lang w:eastAsia="pt-BR"/>
        </w:rPr>
        <w:t>, quando necessários e previstos na legislação.</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Único</w:t>
      </w:r>
      <w:r w:rsidRPr="00CD5CA2">
        <w:rPr>
          <w:rFonts w:ascii="Arial" w:eastAsia="Times New Roman" w:hAnsi="Arial" w:cs="Arial"/>
          <w:sz w:val="24"/>
          <w:szCs w:val="24"/>
          <w:lang w:eastAsia="pt-BR"/>
        </w:rPr>
        <w:t> - A critério médico, o empregado será informado do resultado dos exames.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Acompanhamento de Acidentado e/ou Portador de Doença Profissional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QUINTA - READAPTAÇÃO DO EMPREGADO ACIDENTADO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proporcionarão a oportunidade de readaptação do empregado, vítima de acidente de trabalho, que tenha perdido, parcial ou temporariamente, sua capacidade de trabalho, desde que seja considerado apto ao trabalho, pelo órgão competente.</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Outras Normas de Prevenção de Acidentes e Doenças Profissionais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SEXTA - INFORMAÇÕES SOBRE RISCOS AMBIENTAIS DE TRABALHO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Nos primeiros 30 (trinta) dias de trabalho do empregado de produção, a empresa procederá o seu treinamento com utilização de EPI (Equipamento de Proteção Individual), necessário à realização de suas tarefas, cujo uso será obrigatório por parte deste, dando-lhe conhecimento dos programas de prevenção desenvolvidos na própria </w:t>
      </w:r>
      <w:proofErr w:type="gramStart"/>
      <w:r w:rsidRPr="00CD5CA2">
        <w:rPr>
          <w:rFonts w:ascii="Arial" w:eastAsia="Times New Roman" w:hAnsi="Arial" w:cs="Arial"/>
          <w:sz w:val="24"/>
          <w:szCs w:val="24"/>
          <w:lang w:eastAsia="pt-BR"/>
        </w:rPr>
        <w:t>empresa,  bem</w:t>
      </w:r>
      <w:proofErr w:type="gramEnd"/>
      <w:r w:rsidRPr="00CD5CA2">
        <w:rPr>
          <w:rFonts w:ascii="Arial" w:eastAsia="Times New Roman" w:hAnsi="Arial" w:cs="Arial"/>
          <w:sz w:val="24"/>
          <w:szCs w:val="24"/>
          <w:lang w:eastAsia="pt-BR"/>
        </w:rPr>
        <w:t> como das características e riscos do processo operacional do seu setor e das substâncias e materiais utilizados.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QUINQUAGÉSIMA SÉTIMA - MEDIDAS DE PROTEÇÃO AO TRABALHO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adotarão medidas de prevenção, em relação às condições de trabalho e segurança dos trabalhadores.</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Primeiro </w:t>
      </w:r>
      <w:r w:rsidRPr="00CD5CA2">
        <w:rPr>
          <w:rFonts w:ascii="Arial" w:eastAsia="Times New Roman" w:hAnsi="Arial" w:cs="Arial"/>
          <w:sz w:val="24"/>
          <w:szCs w:val="24"/>
          <w:lang w:eastAsia="pt-BR"/>
        </w:rPr>
        <w:t>- Os membros da CIPA terão acesso aos resultados dos levantamentos das condições ambientais e da higiene e segurança do trabalho.</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Segundo </w:t>
      </w:r>
      <w:r w:rsidRPr="00CD5CA2">
        <w:rPr>
          <w:rFonts w:ascii="Arial" w:eastAsia="Times New Roman" w:hAnsi="Arial" w:cs="Arial"/>
          <w:sz w:val="24"/>
          <w:szCs w:val="24"/>
          <w:lang w:eastAsia="pt-BR"/>
        </w:rPr>
        <w:t>- Os treinamentos dos empregados contra incêndio serão ministrados, preferencialmente, no horário normal de trabalho. As horas despendidas para tanto, fora do horário normal de trabalho, serão remuneradas como extraordinárias, nos termos da respectiva cláusula desta convenção coletiva.</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Outras Normas de Proteção ao Acidentado ou Doente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OITAVA - PRONTO ATENDIMENTO/ACIDENTE DE TRABALHO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obrigam-se a manter, em todos os turnos de trabalho, material de primeiros socorros, para o atendimento imediato aos empregados que sofrerem acidentes de trabalho, bem como responsabilizam-se pela remoção, caso se faça necessária.</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Relações Sindicais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Sindicalização (campanhas e contratação de sindicalizados)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QUINQUAGÉSIMA NONA - SINDICALIZAÇÃO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O Sindicato profissional poderá promover, uma vez por ano, campanha de sindicalização dos trabalhadores, em horário e local previamente ajustados.</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Liberação de Empregados para Atividades Sindicais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SEXAGÉSIMA - LIBERAÇÃO DE DIRIGENTES SINDICAIS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Através de entendimento direto entre o Sindicato Profissional e o empregador, um empregado que exerça o cargo de Diretor desta entidade poderá ser liberado, total ou parcialmente, da prestação de serviço à empresa, obrigando-se a utilizar o tempo de liberação no exercício exclusivo das atividades sindicais.</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Único</w:t>
      </w:r>
      <w:r w:rsidRPr="00CD5CA2">
        <w:rPr>
          <w:rFonts w:ascii="Arial" w:eastAsia="Times New Roman" w:hAnsi="Arial" w:cs="Arial"/>
          <w:sz w:val="24"/>
          <w:szCs w:val="24"/>
          <w:lang w:eastAsia="pt-BR"/>
        </w:rPr>
        <w:t> -  A questão da remuneração e das vantagens e benefícios do empregado que vier a ser liberado será objeto do entendimento previsto no “caput”.</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Times New Roman" w:eastAsia="Times New Roman" w:hAnsi="Times New Roman" w:cs="Times New Roman"/>
          <w:sz w:val="24"/>
          <w:szCs w:val="24"/>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Contribuições Sindicais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SEXAGÉSIMA PRIMEIRA - CONTRIBUIÇÃO ASSISTENCIAL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A - A FAVOR DO SINDICATO PROFISSIONAL:</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Conforme decisão em Assembleia Geral os integrantes da categoria profissional contribuirão para o Sindicato com a importância de </w:t>
      </w:r>
      <w:r w:rsidRPr="00CD5CA2">
        <w:rPr>
          <w:rFonts w:ascii="Arial" w:eastAsia="Times New Roman" w:hAnsi="Arial" w:cs="Arial"/>
          <w:b/>
          <w:bCs/>
          <w:sz w:val="24"/>
          <w:szCs w:val="24"/>
          <w:lang w:eastAsia="pt-BR"/>
        </w:rPr>
        <w:t>R$ 15,65 (quinze reais e sessenta e cinco centavos)</w:t>
      </w:r>
      <w:r w:rsidRPr="00CD5CA2">
        <w:rPr>
          <w:rFonts w:ascii="Arial" w:eastAsia="Times New Roman" w:hAnsi="Arial" w:cs="Arial"/>
          <w:sz w:val="24"/>
          <w:szCs w:val="24"/>
          <w:lang w:eastAsia="pt-BR"/>
        </w:rPr>
        <w:t>, a ser paga por mês, mediante desconto em folha de pagamento referente às competências dos meses de março a fevereiro da vigência da referida convenção, obrigando-se as empresas a recolher os valores descontados, diretamente à tesouraria do </w:t>
      </w:r>
      <w:r w:rsidRPr="00CD5CA2">
        <w:rPr>
          <w:rFonts w:ascii="Arial" w:eastAsia="Times New Roman" w:hAnsi="Arial" w:cs="Arial"/>
          <w:b/>
          <w:bCs/>
          <w:sz w:val="24"/>
          <w:szCs w:val="24"/>
          <w:lang w:eastAsia="pt-BR"/>
        </w:rPr>
        <w:t>SINDIQUIMICA</w:t>
      </w:r>
      <w:r w:rsidRPr="00CD5CA2">
        <w:rPr>
          <w:rFonts w:ascii="Arial" w:eastAsia="Times New Roman" w:hAnsi="Arial" w:cs="Arial"/>
          <w:sz w:val="24"/>
          <w:szCs w:val="24"/>
          <w:lang w:eastAsia="pt-BR"/>
        </w:rPr>
        <w:t> até o dia 10 de cada mês.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Primeiro</w:t>
      </w:r>
      <w:r w:rsidRPr="00CD5CA2">
        <w:rPr>
          <w:rFonts w:ascii="Arial" w:eastAsia="Times New Roman" w:hAnsi="Arial" w:cs="Arial"/>
          <w:sz w:val="24"/>
          <w:szCs w:val="24"/>
          <w:lang w:eastAsia="pt-BR"/>
        </w:rPr>
        <w:t> - Ultrapassado o prazo previsto no parágrafo anterior, as empresas deverão recolher o valor acima, devidamente atualizado pelos índices de correção dos débitos trabalhistas, além de multa de 10% (dez por cento), sobre o valor atualizado.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Segundo</w:t>
      </w:r>
      <w:r w:rsidRPr="00CD5CA2">
        <w:rPr>
          <w:rFonts w:ascii="Arial" w:eastAsia="Times New Roman" w:hAnsi="Arial" w:cs="Arial"/>
          <w:sz w:val="24"/>
          <w:szCs w:val="24"/>
          <w:lang w:eastAsia="pt-BR"/>
        </w:rPr>
        <w:t> - O empregado poderá manifestar oposição ao desconto previsto nesta cláusula, direta e individualmente no Sindicato Profissional, em documento manuscrito, de próprio punho, protocolado no Sindicato Profissional no prazo e forma previstos em lei. O Sindicato Profissional através de ofício, enviará lista dos discordantes para as empresas, sendo vedado qualquer tipo de ingerência, direta ou indireta, da empresa ou de seus prepostos e agentes, sob pena de isentar o Sindicato Profissional da devolução de que se trata.</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Terceiro</w:t>
      </w:r>
      <w:r w:rsidRPr="00CD5CA2">
        <w:rPr>
          <w:rFonts w:ascii="Arial" w:eastAsia="Times New Roman" w:hAnsi="Arial" w:cs="Arial"/>
          <w:sz w:val="24"/>
          <w:szCs w:val="24"/>
          <w:lang w:eastAsia="pt-BR"/>
        </w:rPr>
        <w:t> - As empresas encaminharão ao Sindicato Profissional cópia da Contribuição Assistencial, com relação nominal dos empregados, no mesmo prazo estabelecido no parágrafo primeiro desta cláusula.</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1"/>
          <w:szCs w:val="21"/>
          <w:lang w:eastAsia="pt-BR"/>
        </w:rPr>
        <w:t> </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B - A FAVOR DO SINDICATO ECONÔMICO: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da base territorial abrangida por este acordo, ficam obrigadas a recolher ao </w:t>
      </w:r>
      <w:r w:rsidRPr="00CD5CA2">
        <w:rPr>
          <w:rFonts w:ascii="Arial" w:eastAsia="Times New Roman" w:hAnsi="Arial" w:cs="Arial"/>
          <w:b/>
          <w:bCs/>
          <w:sz w:val="24"/>
          <w:szCs w:val="24"/>
          <w:lang w:eastAsia="pt-BR"/>
        </w:rPr>
        <w:t>Sindicato da Indústria de Material Plástico do Estado do Rio de Janeiro - SIMPERJ</w:t>
      </w:r>
      <w:r w:rsidRPr="00CD5CA2">
        <w:rPr>
          <w:rFonts w:ascii="Arial" w:eastAsia="Times New Roman" w:hAnsi="Arial" w:cs="Arial"/>
          <w:sz w:val="24"/>
          <w:szCs w:val="24"/>
          <w:lang w:eastAsia="pt-BR"/>
        </w:rPr>
        <w:t>, sito à Rua Santa Luzia, 776, grupos 203/204/303/304, Centro, Rio de Janeiro, entidade representativa das Indústrias do setor, sua contribuição assistencial, no valor de </w:t>
      </w:r>
      <w:r w:rsidRPr="00CD5CA2">
        <w:rPr>
          <w:rFonts w:ascii="Arial" w:eastAsia="Times New Roman" w:hAnsi="Arial" w:cs="Arial"/>
          <w:b/>
          <w:bCs/>
          <w:sz w:val="24"/>
          <w:szCs w:val="24"/>
          <w:lang w:eastAsia="pt-BR"/>
        </w:rPr>
        <w:t>R$ 20,00 (vinte reais)</w:t>
      </w:r>
      <w:r w:rsidRPr="00CD5CA2">
        <w:rPr>
          <w:rFonts w:ascii="Arial" w:eastAsia="Times New Roman" w:hAnsi="Arial" w:cs="Arial"/>
          <w:sz w:val="24"/>
          <w:szCs w:val="24"/>
          <w:lang w:eastAsia="pt-BR"/>
        </w:rPr>
        <w:t>, por empregado, devendo as cópias dos recolhimentos serem enviadas à Secretaria da entidade, no prazo de 10 (dez) dias após o pagamento, juntamente com a cópia da relação de empregados constante da guia de recolhimento do FGTS, relativa ao mês de julho 2019.</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I - O total do valor apurado no item anterior deverá ser pago em única parcela, até </w:t>
      </w:r>
      <w:r w:rsidRPr="00CD5CA2">
        <w:rPr>
          <w:rFonts w:ascii="Arial" w:eastAsia="Times New Roman" w:hAnsi="Arial" w:cs="Arial"/>
          <w:b/>
          <w:bCs/>
          <w:sz w:val="24"/>
          <w:szCs w:val="24"/>
          <w:lang w:eastAsia="pt-BR"/>
        </w:rPr>
        <w:t>30 de agosto de 2019</w:t>
      </w:r>
      <w:r w:rsidRPr="00CD5CA2">
        <w:rPr>
          <w:rFonts w:ascii="Arial" w:eastAsia="Times New Roman" w:hAnsi="Arial" w:cs="Arial"/>
          <w:sz w:val="24"/>
          <w:szCs w:val="24"/>
          <w:lang w:eastAsia="pt-BR"/>
        </w:rPr>
        <w:t>. Caso o pagamento se efetive em data posterior, o mesmo será reajustado pela UFIR, na data de sua efetivação, acrescido de multa de 10% (dez por cento).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II - Tais importâncias deverão ser recolhidas à conta </w:t>
      </w:r>
      <w:r w:rsidRPr="00CD5CA2">
        <w:rPr>
          <w:rFonts w:ascii="Arial" w:eastAsia="Times New Roman" w:hAnsi="Arial" w:cs="Arial"/>
          <w:b/>
          <w:bCs/>
          <w:sz w:val="24"/>
          <w:szCs w:val="24"/>
          <w:lang w:eastAsia="pt-BR"/>
        </w:rPr>
        <w:t>47395-8</w:t>
      </w:r>
      <w:r w:rsidRPr="00CD5CA2">
        <w:rPr>
          <w:rFonts w:ascii="Arial" w:eastAsia="Times New Roman" w:hAnsi="Arial" w:cs="Arial"/>
          <w:sz w:val="24"/>
          <w:szCs w:val="24"/>
          <w:lang w:eastAsia="pt-BR"/>
        </w:rPr>
        <w:t> da agência </w:t>
      </w:r>
      <w:r w:rsidRPr="00CD5CA2">
        <w:rPr>
          <w:rFonts w:ascii="Arial" w:eastAsia="Times New Roman" w:hAnsi="Arial" w:cs="Arial"/>
          <w:b/>
          <w:bCs/>
          <w:sz w:val="24"/>
          <w:szCs w:val="24"/>
          <w:lang w:eastAsia="pt-BR"/>
        </w:rPr>
        <w:t>0407</w:t>
      </w:r>
      <w:r w:rsidRPr="00CD5CA2">
        <w:rPr>
          <w:rFonts w:ascii="Arial" w:eastAsia="Times New Roman" w:hAnsi="Arial" w:cs="Arial"/>
          <w:sz w:val="24"/>
          <w:szCs w:val="24"/>
          <w:lang w:eastAsia="pt-BR"/>
        </w:rPr>
        <w:t>, do </w:t>
      </w:r>
      <w:r w:rsidRPr="00CD5CA2">
        <w:rPr>
          <w:rFonts w:ascii="Arial" w:eastAsia="Times New Roman" w:hAnsi="Arial" w:cs="Arial"/>
          <w:b/>
          <w:bCs/>
          <w:sz w:val="24"/>
          <w:szCs w:val="24"/>
          <w:lang w:eastAsia="pt-BR"/>
        </w:rPr>
        <w:t>Banco ITAÚ</w:t>
      </w:r>
      <w:r w:rsidRPr="00CD5CA2">
        <w:rPr>
          <w:rFonts w:ascii="Arial" w:eastAsia="Times New Roman" w:hAnsi="Arial" w:cs="Arial"/>
          <w:sz w:val="24"/>
          <w:szCs w:val="24"/>
          <w:lang w:eastAsia="pt-BR"/>
        </w:rPr>
        <w:t>.</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SEXAGÉSIMA SEGUNDA - CONTRIBUIÇÕES ASSOCIATIVAS MENSAIS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descontarão em folha de pagamento, mediante expressa autorização do empregado, as contribuições associativas mensais a favor do Sindicato Profissional.</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Único -</w:t>
      </w:r>
      <w:r w:rsidRPr="00CD5CA2">
        <w:rPr>
          <w:rFonts w:ascii="Arial" w:eastAsia="Times New Roman" w:hAnsi="Arial" w:cs="Arial"/>
          <w:color w:val="000000"/>
          <w:sz w:val="27"/>
          <w:szCs w:val="27"/>
          <w:lang w:eastAsia="pt-BR"/>
        </w:rPr>
        <w:t> O valor do desconto previsto no "caput" será repassado ao Sindicato Profissional até 10 (dez) dias após efetuado o desconto.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Outras disposições sobre relação entre sindicato e empresa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SEXAGÉSIMA TERCEIRA - MEDIAÇÃO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Os Sindicatos que firmam a presente convenção manterão permanente canal de diálogo, no que se refere a questões advindas da interpretação das normas pactuadas neste instrumento e/ou outras questões de caráter trabalhista, procurando, pela via negocial e pela mediação, solucionar eventuais conflitos, nos casos em que o entendimento direto do Sindicato Profissional com as empresas malogre ou gere controvérsias.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SEXAGÉSIMA QUARTA - MUDANÇA DE ENDEREÇO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ficam obrigadas a comunicar, contra recibo, qualquer mudança de seu endereço, tanto para o Sindicato Profissional como para o Sindicato Patronal, no prazo de 15 (quinze) dias a partir do evento.</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SEXAGÉSIMA QUINTA - PARTICIPAÇÃO EM CURSOS EVENTOS SINDICAIS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Os Diretores do Sindicato profissional não afastados de suas funções no emprego poderão ausentar-se do serviço, desde que </w:t>
      </w:r>
      <w:proofErr w:type="spellStart"/>
      <w:r w:rsidRPr="00CD5CA2">
        <w:rPr>
          <w:rFonts w:ascii="Arial" w:eastAsia="Times New Roman" w:hAnsi="Arial" w:cs="Arial"/>
          <w:color w:val="000000"/>
          <w:sz w:val="27"/>
          <w:szCs w:val="27"/>
          <w:lang w:eastAsia="pt-BR"/>
        </w:rPr>
        <w:t>pré-avisado</w:t>
      </w:r>
      <w:proofErr w:type="spellEnd"/>
      <w:r w:rsidRPr="00CD5CA2">
        <w:rPr>
          <w:rFonts w:ascii="Arial" w:eastAsia="Times New Roman" w:hAnsi="Arial" w:cs="Arial"/>
          <w:color w:val="000000"/>
          <w:sz w:val="27"/>
          <w:szCs w:val="27"/>
          <w:lang w:eastAsia="pt-BR"/>
        </w:rPr>
        <w:t> o empregador, por escrito, pelo Sindicato Profissional, com antecedência de 48 (quarenta e oito) horas, para participação em cursos, encontros, negociações trabalhistas e outros eventos sindicais.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Primeiro</w:t>
      </w:r>
      <w:r w:rsidRPr="00CD5CA2">
        <w:rPr>
          <w:rFonts w:ascii="Arial" w:eastAsia="Times New Roman" w:hAnsi="Arial" w:cs="Arial"/>
          <w:color w:val="000000"/>
          <w:sz w:val="27"/>
          <w:szCs w:val="27"/>
          <w:lang w:eastAsia="pt-BR"/>
        </w:rPr>
        <w:t> - Com relação a cada Diretor, as ausências de que trata a presente cláusula limitam-se ao máximo de 18 (dezoito) dias úteis por ano, não podendo ultrapassar de 5 (cinco) dias úteis por mês, não consecutivos.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Segundo</w:t>
      </w:r>
      <w:r w:rsidRPr="00CD5CA2">
        <w:rPr>
          <w:rFonts w:ascii="Arial" w:eastAsia="Times New Roman" w:hAnsi="Arial" w:cs="Arial"/>
          <w:color w:val="000000"/>
          <w:sz w:val="27"/>
          <w:szCs w:val="27"/>
          <w:lang w:eastAsia="pt-BR"/>
        </w:rPr>
        <w:t> - Com relação a cada Empresa, apenas 1 (um) Diretor que dela seja empregado pode beneficiar-se do que estabelece o “caput” da presente cláusula, a cada dia, para participar de eventos sindicais, respeitado o limite máximo total de 24 (vinte e quatro) dias úteis por ano.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Terceiro</w:t>
      </w:r>
      <w:r w:rsidRPr="00CD5CA2">
        <w:rPr>
          <w:rFonts w:ascii="Arial" w:eastAsia="Times New Roman" w:hAnsi="Arial" w:cs="Arial"/>
          <w:color w:val="000000"/>
          <w:sz w:val="27"/>
          <w:szCs w:val="27"/>
          <w:lang w:eastAsia="pt-BR"/>
        </w:rPr>
        <w:t> - Excetua-se da contagem para o limite previsto no parágrafo primeiro a participação em negociações </w:t>
      </w:r>
      <w:proofErr w:type="spellStart"/>
      <w:r w:rsidRPr="00CD5CA2">
        <w:rPr>
          <w:rFonts w:ascii="Arial" w:eastAsia="Times New Roman" w:hAnsi="Arial" w:cs="Arial"/>
          <w:color w:val="000000"/>
          <w:sz w:val="27"/>
          <w:szCs w:val="27"/>
          <w:lang w:eastAsia="pt-BR"/>
        </w:rPr>
        <w:t>inter-sindicais</w:t>
      </w:r>
      <w:proofErr w:type="spellEnd"/>
      <w:r w:rsidRPr="00CD5CA2">
        <w:rPr>
          <w:rFonts w:ascii="Arial" w:eastAsia="Times New Roman" w:hAnsi="Arial" w:cs="Arial"/>
          <w:color w:val="000000"/>
          <w:sz w:val="27"/>
          <w:szCs w:val="27"/>
          <w:lang w:eastAsia="pt-BR"/>
        </w:rPr>
        <w:t> com vistas à celebração de convenção coletiva, por ocasião da data base da categoria, no limite de 3 (três) Diretores, desde que compareçam às respectivas reuniões, assinem o livro de atas e suas jornadas de trabalho sejam incompatíveis com o horário das negociações.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Quarto</w:t>
      </w:r>
      <w:r w:rsidRPr="00CD5CA2">
        <w:rPr>
          <w:rFonts w:ascii="Arial" w:eastAsia="Times New Roman" w:hAnsi="Arial" w:cs="Arial"/>
          <w:color w:val="000000"/>
          <w:sz w:val="27"/>
          <w:szCs w:val="27"/>
          <w:lang w:eastAsia="pt-BR"/>
        </w:rPr>
        <w:t> - Cabe ao Sindicato Profissional indicar ao Sindicato Patronal os dirigentes sindicais que se beneficiarão do disposto no parágrafo anterior.</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Parágrafo Quinto</w:t>
      </w:r>
      <w:r w:rsidRPr="00CD5CA2">
        <w:rPr>
          <w:rFonts w:ascii="Arial" w:eastAsia="Times New Roman" w:hAnsi="Arial" w:cs="Arial"/>
          <w:color w:val="000000"/>
          <w:sz w:val="27"/>
          <w:szCs w:val="27"/>
          <w:lang w:eastAsia="pt-BR"/>
        </w:rPr>
        <w:t> - Nas ausências de que trata a presente Cláusula, ficará a critério da empresa a remuneração ou não das horas que deixarem de ser trabalhadas, assegurando ao empregado, entretanto, todos os demais consectários e vantagens e a contagem do tempo de serviço para qualquer efeito, inclusive de férias.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SEXAGÉSIMA SEXTA - QUADRO DE AVISOS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obrigam-se a afixar em quadros de avisos internos, visíveis e de fácil acesso, as comunicações do Sindicato Profissional, assinadas pelo Presidente, para conhecimento de seus representados, desde que não tratem de matéria político-partidária ou ofensiva a quem quer que seja.</w:t>
      </w:r>
    </w:p>
    <w:p w:rsidR="00CD5CA2" w:rsidRPr="00CD5CA2" w:rsidRDefault="00CD5CA2" w:rsidP="00CD5CA2">
      <w:pPr>
        <w:spacing w:after="0"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 </w:t>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                        Parágrafo Único</w:t>
      </w:r>
      <w:r w:rsidRPr="00CD5CA2">
        <w:rPr>
          <w:rFonts w:ascii="Arial" w:eastAsia="Times New Roman" w:hAnsi="Arial" w:cs="Arial"/>
          <w:sz w:val="24"/>
          <w:szCs w:val="24"/>
          <w:lang w:eastAsia="pt-BR"/>
        </w:rPr>
        <w:t> - Durante 30 (trinta) dias, a contar da assinatura do acordo, as empresas afixarão nos quadros de avisos cópias de seu teor, para que seus empregados dele tomem conhecimento.</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SEXAGÉSIMA SÉTIMA - RELAÇÃO DE EMPREGADOS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encaminharão ao Sindicato Profissional cópia das guias de contribuição sindical, confederativa ou assistencial, com relação nominal dos empregados, no prazo máximo de 15 (quinze) dias após o desconto.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t>Disposições Gerais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Descumprimento do Instrumento Coletivo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SEXAGÉSIMA OITAVA - VIOLAÇÃO DO ACORDO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Caracterizado o dolo de uma ou mais partes signatárias do presente acordo, a parte infratora de qualquer cláusula do mesmo ficará obrigada a pagar multa equivalente a 1 (um) Piso Salarial da categoria a favor do reclamante, quando a ação judicial transitada em julgado for de iniciativa de um dos signatários do presente.</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Outras Disposições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t>CLÁUSULA SEXAGÉSIMA NONA - ADIANTAMENTO DE EMERGÊNCIA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sz w:val="24"/>
          <w:szCs w:val="24"/>
          <w:lang w:eastAsia="pt-BR"/>
        </w:rPr>
        <w:t>As empresas assegurarão um adiantamento de 50% (</w:t>
      </w:r>
      <w:proofErr w:type="spellStart"/>
      <w:r w:rsidRPr="00CD5CA2">
        <w:rPr>
          <w:rFonts w:ascii="Arial" w:eastAsia="Times New Roman" w:hAnsi="Arial" w:cs="Arial"/>
          <w:sz w:val="24"/>
          <w:szCs w:val="24"/>
          <w:lang w:eastAsia="pt-BR"/>
        </w:rPr>
        <w:t>cinqüenta</w:t>
      </w:r>
      <w:proofErr w:type="spellEnd"/>
      <w:r w:rsidRPr="00CD5CA2">
        <w:rPr>
          <w:rFonts w:ascii="Arial" w:eastAsia="Times New Roman" w:hAnsi="Arial" w:cs="Arial"/>
          <w:sz w:val="24"/>
          <w:szCs w:val="24"/>
          <w:lang w:eastAsia="pt-BR"/>
        </w:rPr>
        <w:t> por cento), por conta do 13º salário, a seus empregados que </w:t>
      </w:r>
      <w:proofErr w:type="spellStart"/>
      <w:r w:rsidRPr="00CD5CA2">
        <w:rPr>
          <w:rFonts w:ascii="Arial" w:eastAsia="Times New Roman" w:hAnsi="Arial" w:cs="Arial"/>
          <w:sz w:val="24"/>
          <w:szCs w:val="24"/>
          <w:lang w:eastAsia="pt-BR"/>
        </w:rPr>
        <w:t>contem</w:t>
      </w:r>
      <w:proofErr w:type="spellEnd"/>
      <w:r w:rsidRPr="00CD5CA2">
        <w:rPr>
          <w:rFonts w:ascii="Arial" w:eastAsia="Times New Roman" w:hAnsi="Arial" w:cs="Arial"/>
          <w:sz w:val="24"/>
          <w:szCs w:val="24"/>
          <w:lang w:eastAsia="pt-BR"/>
        </w:rPr>
        <w:t> mais de 12 (doze) meses de serviço ao mesmo estabelecimento, nos seguintes eventos:</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A</w:t>
      </w:r>
      <w:r w:rsidRPr="00CD5CA2">
        <w:rPr>
          <w:rFonts w:ascii="Arial" w:eastAsia="Times New Roman" w:hAnsi="Arial" w:cs="Arial"/>
          <w:sz w:val="24"/>
          <w:szCs w:val="24"/>
          <w:lang w:eastAsia="pt-BR"/>
        </w:rPr>
        <w:t> - Nascimento de filho.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B</w:t>
      </w:r>
      <w:r w:rsidRPr="00CD5CA2">
        <w:rPr>
          <w:rFonts w:ascii="Arial" w:eastAsia="Times New Roman" w:hAnsi="Arial" w:cs="Arial"/>
          <w:sz w:val="24"/>
          <w:szCs w:val="24"/>
          <w:lang w:eastAsia="pt-BR"/>
        </w:rPr>
        <w:t> – Acidente de Trabalho no ambiente de trabalho ou doença profissional.</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Primeiro</w:t>
      </w:r>
      <w:r w:rsidRPr="00CD5CA2">
        <w:rPr>
          <w:rFonts w:ascii="Arial" w:eastAsia="Times New Roman" w:hAnsi="Arial" w:cs="Arial"/>
          <w:sz w:val="24"/>
          <w:szCs w:val="24"/>
          <w:lang w:eastAsia="pt-BR"/>
        </w:rPr>
        <w:t> - O valor do adiantamento será proporcional ao número de meses completos decorridos no ano, na ocasião do evento.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Segundo</w:t>
      </w:r>
      <w:r w:rsidRPr="00CD5CA2">
        <w:rPr>
          <w:rFonts w:ascii="Arial" w:eastAsia="Times New Roman" w:hAnsi="Arial" w:cs="Arial"/>
          <w:sz w:val="24"/>
          <w:szCs w:val="24"/>
          <w:lang w:eastAsia="pt-BR"/>
        </w:rPr>
        <w:t> - Só fará jus ao benefício previsto no "caput" o empregado que, à época do evento, não houver recebido o adiantamento do 13º salário naquele ano.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Terceiro</w:t>
      </w:r>
      <w:r w:rsidRPr="00CD5CA2">
        <w:rPr>
          <w:rFonts w:ascii="Arial" w:eastAsia="Times New Roman" w:hAnsi="Arial" w:cs="Arial"/>
          <w:sz w:val="24"/>
          <w:szCs w:val="24"/>
          <w:lang w:eastAsia="pt-BR"/>
        </w:rPr>
        <w:t> - O adiantamento de emergência é opcional para o empregado, que deve requerê-lo à empresa, por escrito, até 5 (cinco) dias após o evento.</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Quarto</w:t>
      </w:r>
      <w:r w:rsidRPr="00CD5CA2">
        <w:rPr>
          <w:rFonts w:ascii="Arial" w:eastAsia="Times New Roman" w:hAnsi="Arial" w:cs="Arial"/>
          <w:sz w:val="24"/>
          <w:szCs w:val="24"/>
          <w:lang w:eastAsia="pt-BR"/>
        </w:rPr>
        <w:t> - Uma vez requerido pelo empregado, o adiantamento será pago pela empresa em até 10 (dez) dias, na hipótese prevista no item "a", e 7 (sete) dias, na do item "b".</w:t>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5CA2">
        <w:rPr>
          <w:rFonts w:ascii="Arial" w:eastAsia="Times New Roman" w:hAnsi="Arial" w:cs="Arial"/>
          <w:b/>
          <w:bCs/>
          <w:sz w:val="24"/>
          <w:szCs w:val="24"/>
          <w:lang w:eastAsia="pt-BR"/>
        </w:rPr>
        <w:t>Parágrafo Quinto</w:t>
      </w:r>
      <w:r w:rsidRPr="00CD5CA2">
        <w:rPr>
          <w:rFonts w:ascii="Arial" w:eastAsia="Times New Roman" w:hAnsi="Arial" w:cs="Arial"/>
          <w:sz w:val="24"/>
          <w:szCs w:val="24"/>
          <w:lang w:eastAsia="pt-BR"/>
        </w:rPr>
        <w:t> - No que se refere ao nascimento de filho, quando os cônjuges forem empregados da mesma empresa, apenas um deles, designado por ambos, fará jus ao adiantamento.</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 COMPROVANTES DE PAGAMENTO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ficam obrigadas a fornecer aos empregados cópia dos comprovantes de pagamento de salários discriminados, destacando os valores pagos, os descontos efetuados, as parcelas relativas ao recolhimento do FGTS e ao desconto para o INSS (contribuição previdenciária).</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PRIMEIRA - SUBSTITUIÇÃO PROVISÓRIA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Enquanto perdurar a substituição que não tenha caráter meramente eventual, </w:t>
      </w:r>
      <w:r w:rsidRPr="00CD5CA2">
        <w:rPr>
          <w:rFonts w:ascii="Arial" w:eastAsia="Times New Roman" w:hAnsi="Arial" w:cs="Arial"/>
          <w:color w:val="000000"/>
          <w:sz w:val="27"/>
          <w:szCs w:val="27"/>
          <w:u w:val="single"/>
          <w:lang w:eastAsia="pt-BR"/>
        </w:rPr>
        <w:t>inclusive nas Férias</w:t>
      </w:r>
      <w:r w:rsidRPr="00CD5CA2">
        <w:rPr>
          <w:rFonts w:ascii="Arial" w:eastAsia="Times New Roman" w:hAnsi="Arial" w:cs="Arial"/>
          <w:color w:val="000000"/>
          <w:sz w:val="27"/>
          <w:szCs w:val="27"/>
          <w:lang w:eastAsia="pt-BR"/>
        </w:rPr>
        <w:t>, o empregado substituto fará jus ao salário contratual do substituído, na forma do Enunciado 159, do Col. TST</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SEGUNDA - CONTRIBUIÇÃO PREVIDENCIÁRIA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empresas assumem a responsabilidade de entregar aos empregados a relação de salários de contribuição à Previdência Social, no prazo máximo de 30 (trinta) dias contados da solicitação, desde que haja necessidade comprovada.</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TERCEIRA - COMPLEMENTAÇÃO SALARIAL/ACIDENTE DO TRABALHO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 empresa complementará durante 6 (seis) meses, no máximo, contado da data do afastamento, tanto o salário líquido, correspondente ao valor devido como se em atividade estivesse, como o 13º salário dos empregados afastados por Acidente de Trabalho ocorrido no ambiente da empresa, nos exatos termos da lei em vigor.</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QUARTA - COMUNICAÇÃO DE ACIDENTE DO TRABALHO </w:t>
      </w:r>
      <w:r w:rsidRPr="00CD5CA2">
        <w:rPr>
          <w:rFonts w:ascii="Arial" w:eastAsia="Times New Roman" w:hAnsi="Arial" w:cs="Arial"/>
          <w:b/>
          <w:bCs/>
          <w:color w:val="000000"/>
          <w:sz w:val="21"/>
          <w:szCs w:val="21"/>
          <w:lang w:eastAsia="pt-BR"/>
        </w:rPr>
        <w:br/>
      </w:r>
      <w:r w:rsidRPr="00CD5CA2">
        <w:rPr>
          <w:rFonts w:ascii="Arial" w:eastAsia="Times New Roman" w:hAnsi="Arial" w:cs="Arial"/>
          <w:b/>
          <w:bCs/>
          <w:color w:val="000000"/>
          <w:sz w:val="21"/>
          <w:szCs w:val="21"/>
          <w:lang w:eastAsia="pt-BR"/>
        </w:rPr>
        <w:br/>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Conforme legislação em vigor, as empresas deverão encaminhar a CAT (Comunicação de Acidente de Trabalho), ao órgão competente, até 48 (quarenta e oito) horas após o acidente com afastamento.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Primeiro</w:t>
      </w:r>
      <w:r w:rsidRPr="00CD5CA2">
        <w:rPr>
          <w:rFonts w:ascii="Arial" w:eastAsia="Times New Roman" w:hAnsi="Arial" w:cs="Arial"/>
          <w:color w:val="000000"/>
          <w:sz w:val="27"/>
          <w:szCs w:val="27"/>
          <w:lang w:eastAsia="pt-BR"/>
        </w:rPr>
        <w:t> - As empresas deverão enviar cópias de todas as </w:t>
      </w:r>
      <w:proofErr w:type="spellStart"/>
      <w:r w:rsidRPr="00CD5CA2">
        <w:rPr>
          <w:rFonts w:ascii="Arial" w:eastAsia="Times New Roman" w:hAnsi="Arial" w:cs="Arial"/>
          <w:color w:val="000000"/>
          <w:sz w:val="27"/>
          <w:szCs w:val="27"/>
          <w:lang w:eastAsia="pt-BR"/>
        </w:rPr>
        <w:t>CAT's</w:t>
      </w:r>
      <w:proofErr w:type="spellEnd"/>
      <w:r w:rsidRPr="00CD5CA2">
        <w:rPr>
          <w:rFonts w:ascii="Arial" w:eastAsia="Times New Roman" w:hAnsi="Arial" w:cs="Arial"/>
          <w:color w:val="000000"/>
          <w:sz w:val="27"/>
          <w:szCs w:val="27"/>
          <w:lang w:eastAsia="pt-BR"/>
        </w:rPr>
        <w:t> aos membros da CIPA e ao Sindicato Profissional.</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7"/>
          <w:szCs w:val="27"/>
          <w:lang w:eastAsia="pt-BR"/>
        </w:rPr>
        <w:t> </w:t>
      </w:r>
    </w:p>
    <w:p w:rsidR="00CD5CA2" w:rsidRPr="00CD5CA2" w:rsidRDefault="00CD5CA2" w:rsidP="00CD5CA2">
      <w:pPr>
        <w:spacing w:after="0" w:line="240" w:lineRule="atLeast"/>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7"/>
          <w:szCs w:val="27"/>
          <w:lang w:eastAsia="pt-BR"/>
        </w:rPr>
        <w:t>                        Parágrafo Segundo</w:t>
      </w:r>
      <w:r w:rsidRPr="00CD5CA2">
        <w:rPr>
          <w:rFonts w:ascii="Arial" w:eastAsia="Times New Roman" w:hAnsi="Arial" w:cs="Arial"/>
          <w:color w:val="000000"/>
          <w:sz w:val="27"/>
          <w:szCs w:val="27"/>
          <w:lang w:eastAsia="pt-BR"/>
        </w:rPr>
        <w:t> - Em caso de atraso na comunicação, as empresas arcarão com os eventuais prejuízos que o empregado possa vir a sofrer, em decorrência deste fato.</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QUINTA - DIREITO DE RECUSA AO TRABALHADOR POR RISCO GRAVE OU IMINENTE</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Quando ao trabalhador for atribuída tarefa que comprovadamente ex</w:t>
      </w:r>
      <w:r w:rsidRPr="00CD5CA2">
        <w:rPr>
          <w:rFonts w:ascii="Arial" w:eastAsia="Times New Roman" w:hAnsi="Arial" w:cs="Arial"/>
          <w:color w:val="000000"/>
          <w:sz w:val="27"/>
          <w:szCs w:val="27"/>
          <w:lang w:eastAsia="pt-BR"/>
        </w:rPr>
        <w:softHyphen/>
        <w:t>ponha a sua vida ou integridade física, pela falta de medidas adequadas de proteção no posto de trabalho, ele poderá suspender a realização da respectiva operação (o próprio trabalho), comunicando imediatamente tal fato ao seu superior, a quem compete informar, quando for o caso, ao setor de segurança, higiene e medicina do trabalho da empresa, ca</w:t>
      </w:r>
      <w:r w:rsidRPr="00CD5CA2">
        <w:rPr>
          <w:rFonts w:ascii="Arial" w:eastAsia="Times New Roman" w:hAnsi="Arial" w:cs="Arial"/>
          <w:color w:val="000000"/>
          <w:sz w:val="27"/>
          <w:szCs w:val="27"/>
          <w:lang w:eastAsia="pt-BR"/>
        </w:rPr>
        <w:softHyphen/>
        <w:t>bendo a este investigar eventuais condições inseguras e comu</w:t>
      </w:r>
      <w:r w:rsidRPr="00CD5CA2">
        <w:rPr>
          <w:rFonts w:ascii="Arial" w:eastAsia="Times New Roman" w:hAnsi="Arial" w:cs="Arial"/>
          <w:color w:val="000000"/>
          <w:sz w:val="27"/>
          <w:szCs w:val="27"/>
          <w:lang w:eastAsia="pt-BR"/>
        </w:rPr>
        <w:softHyphen/>
        <w:t>nicar o fato à CIPA. O retorno à operação se dará após a libe</w:t>
      </w:r>
      <w:r w:rsidRPr="00CD5CA2">
        <w:rPr>
          <w:rFonts w:ascii="Arial" w:eastAsia="Times New Roman" w:hAnsi="Arial" w:cs="Arial"/>
          <w:color w:val="000000"/>
          <w:sz w:val="27"/>
          <w:szCs w:val="27"/>
          <w:lang w:eastAsia="pt-BR"/>
        </w:rPr>
        <w:softHyphen/>
        <w:t>ração do posto de trabalho pelo referido setor.</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SEXTA - BENEFÍCIOS IGUAIS OU SUPERIORES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Ficam excluídas do presente acordo, nas suas cláusulas respecti</w:t>
      </w:r>
      <w:r w:rsidRPr="00CD5CA2">
        <w:rPr>
          <w:rFonts w:ascii="Arial" w:eastAsia="Times New Roman" w:hAnsi="Arial" w:cs="Arial"/>
          <w:color w:val="000000"/>
          <w:sz w:val="27"/>
          <w:szCs w:val="27"/>
          <w:lang w:eastAsia="pt-BR"/>
        </w:rPr>
        <w:softHyphen/>
        <w:t>vas de benefícios, todas as empresas que já os oferecem em valor igual ou superior, bem como serão adotadas obrigatória e imediatamente pelas empresas as modificações oriundas da legislação, editadas durante a vigência deste acordo, desde que mais benéficas aos empregados.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SÉTIMA - TEMPO ININTERRUPTO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Na vigência da presente convenção, será considerado ininterrupto o tempo de serviço do empregado que não permaneceu fora dos quadros da empresa, por mais de 90 (noventa) dias.</w:t>
      </w:r>
    </w:p>
    <w:p w:rsidR="00CD5CA2" w:rsidRPr="00CD5CA2" w:rsidRDefault="00CD5CA2" w:rsidP="00CD5CA2">
      <w:pPr>
        <w:spacing w:after="0" w:line="240" w:lineRule="auto"/>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b/>
          <w:bCs/>
          <w:color w:val="000000"/>
          <w:sz w:val="21"/>
          <w:szCs w:val="21"/>
          <w:lang w:eastAsia="pt-BR"/>
        </w:rPr>
        <w:br/>
        <w:t>CLÁUSULA SEPTAGÉSIMA OITAVA - VANTAGENS CONCEDIDAS </w:t>
      </w:r>
      <w:r w:rsidRPr="00CD5CA2">
        <w:rPr>
          <w:rFonts w:ascii="Arial" w:eastAsia="Times New Roman" w:hAnsi="Arial" w:cs="Arial"/>
          <w:b/>
          <w:bCs/>
          <w:color w:val="000000"/>
          <w:sz w:val="21"/>
          <w:szCs w:val="21"/>
          <w:lang w:eastAsia="pt-BR"/>
        </w:rPr>
        <w:br/>
      </w: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7"/>
          <w:szCs w:val="27"/>
          <w:lang w:eastAsia="pt-BR"/>
        </w:rPr>
        <w:t>As vantagens já concedidas espontaneamente pe</w:t>
      </w:r>
      <w:r w:rsidRPr="00CD5CA2">
        <w:rPr>
          <w:rFonts w:ascii="Arial" w:eastAsia="Times New Roman" w:hAnsi="Arial" w:cs="Arial"/>
          <w:color w:val="000000"/>
          <w:sz w:val="27"/>
          <w:szCs w:val="27"/>
          <w:lang w:eastAsia="pt-BR"/>
        </w:rPr>
        <w:softHyphen/>
        <w:t>las empresas serão mantidas, não podendo ser reduzidas por força deste acordo.</w:t>
      </w:r>
    </w:p>
    <w:p w:rsidR="00CD5CA2" w:rsidRPr="00CD5CA2" w:rsidRDefault="00CD5CA2" w:rsidP="00CD5CA2">
      <w:pPr>
        <w:spacing w:after="24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center"/>
        <w:rPr>
          <w:rFonts w:ascii="Times New Roman" w:eastAsia="Times New Roman" w:hAnsi="Times New Roman" w:cs="Times New Roman"/>
          <w:color w:val="000000"/>
          <w:sz w:val="27"/>
          <w:szCs w:val="27"/>
          <w:lang w:eastAsia="pt-BR"/>
        </w:rPr>
      </w:pPr>
      <w:r w:rsidRPr="00CD5CA2">
        <w:rPr>
          <w:rFonts w:ascii="Times New Roman" w:eastAsia="Times New Roman" w:hAnsi="Times New Roman" w:cs="Times New Roman"/>
          <w:color w:val="000000"/>
          <w:sz w:val="27"/>
          <w:szCs w:val="27"/>
          <w:lang w:eastAsia="pt-BR"/>
        </w:rPr>
        <w:br/>
        <w:t>JOSE DA ROCHA PINTO </w:t>
      </w:r>
      <w:r w:rsidRPr="00CD5CA2">
        <w:rPr>
          <w:rFonts w:ascii="Times New Roman" w:eastAsia="Times New Roman" w:hAnsi="Times New Roman" w:cs="Times New Roman"/>
          <w:color w:val="000000"/>
          <w:sz w:val="27"/>
          <w:szCs w:val="27"/>
          <w:lang w:eastAsia="pt-BR"/>
        </w:rPr>
        <w:br/>
        <w:t>Presidente </w:t>
      </w:r>
      <w:r w:rsidRPr="00CD5CA2">
        <w:rPr>
          <w:rFonts w:ascii="Times New Roman" w:eastAsia="Times New Roman" w:hAnsi="Times New Roman" w:cs="Times New Roman"/>
          <w:color w:val="000000"/>
          <w:sz w:val="27"/>
          <w:szCs w:val="27"/>
          <w:lang w:eastAsia="pt-BR"/>
        </w:rPr>
        <w:br/>
        <w:t>SINDICATO DA IND DE MAT PLAST DO EST DO RIO DE JANEIRO </w:t>
      </w:r>
      <w:r w:rsidRPr="00CD5CA2">
        <w:rPr>
          <w:rFonts w:ascii="Times New Roman" w:eastAsia="Times New Roman" w:hAnsi="Times New Roman" w:cs="Times New Roman"/>
          <w:color w:val="000000"/>
          <w:sz w:val="27"/>
          <w:szCs w:val="27"/>
          <w:lang w:eastAsia="pt-BR"/>
        </w:rPr>
        <w:br/>
      </w:r>
      <w:r w:rsidRPr="00CD5CA2">
        <w:rPr>
          <w:rFonts w:ascii="Times New Roman" w:eastAsia="Times New Roman" w:hAnsi="Times New Roman" w:cs="Times New Roman"/>
          <w:color w:val="000000"/>
          <w:sz w:val="27"/>
          <w:szCs w:val="27"/>
          <w:lang w:eastAsia="pt-BR"/>
        </w:rPr>
        <w:br/>
      </w:r>
      <w:r w:rsidRPr="00CD5CA2">
        <w:rPr>
          <w:rFonts w:ascii="Times New Roman" w:eastAsia="Times New Roman" w:hAnsi="Times New Roman" w:cs="Times New Roman"/>
          <w:color w:val="000000"/>
          <w:sz w:val="27"/>
          <w:szCs w:val="27"/>
          <w:lang w:eastAsia="pt-BR"/>
        </w:rPr>
        <w:br/>
      </w:r>
      <w:r w:rsidRPr="00CD5CA2">
        <w:rPr>
          <w:rFonts w:ascii="Times New Roman" w:eastAsia="Times New Roman" w:hAnsi="Times New Roman" w:cs="Times New Roman"/>
          <w:color w:val="000000"/>
          <w:sz w:val="27"/>
          <w:szCs w:val="27"/>
          <w:lang w:eastAsia="pt-BR"/>
        </w:rPr>
        <w:br/>
        <w:t>ALZEIR SOARES MENDES </w:t>
      </w:r>
      <w:r w:rsidRPr="00CD5CA2">
        <w:rPr>
          <w:rFonts w:ascii="Times New Roman" w:eastAsia="Times New Roman" w:hAnsi="Times New Roman" w:cs="Times New Roman"/>
          <w:color w:val="000000"/>
          <w:sz w:val="27"/>
          <w:szCs w:val="27"/>
          <w:lang w:eastAsia="pt-BR"/>
        </w:rPr>
        <w:br/>
        <w:t>Presidente </w:t>
      </w:r>
      <w:r w:rsidRPr="00CD5CA2">
        <w:rPr>
          <w:rFonts w:ascii="Times New Roman" w:eastAsia="Times New Roman" w:hAnsi="Times New Roman" w:cs="Times New Roman"/>
          <w:color w:val="000000"/>
          <w:sz w:val="27"/>
          <w:szCs w:val="27"/>
          <w:lang w:eastAsia="pt-BR"/>
        </w:rPr>
        <w:br/>
        <w:t>SINDICATO T I P Q F P/ FINS IND P O MAT PLAS N FRIBURGO </w:t>
      </w:r>
      <w:r w:rsidRPr="00CD5CA2">
        <w:rPr>
          <w:rFonts w:ascii="Times New Roman" w:eastAsia="Times New Roman" w:hAnsi="Times New Roman" w:cs="Times New Roman"/>
          <w:color w:val="000000"/>
          <w:sz w:val="27"/>
          <w:szCs w:val="27"/>
          <w:lang w:eastAsia="pt-BR"/>
        </w:rPr>
        <w:br/>
      </w:r>
      <w:r w:rsidRPr="00CD5CA2">
        <w:rPr>
          <w:rFonts w:ascii="Times New Roman" w:eastAsia="Times New Roman" w:hAnsi="Times New Roman" w:cs="Times New Roman"/>
          <w:color w:val="000000"/>
          <w:sz w:val="27"/>
          <w:szCs w:val="27"/>
          <w:lang w:eastAsia="pt-BR"/>
        </w:rPr>
        <w:br/>
      </w:r>
      <w:r w:rsidRPr="00CD5CA2">
        <w:rPr>
          <w:rFonts w:ascii="Times New Roman" w:eastAsia="Times New Roman" w:hAnsi="Times New Roman" w:cs="Times New Roman"/>
          <w:color w:val="000000"/>
          <w:sz w:val="27"/>
          <w:szCs w:val="27"/>
          <w:lang w:eastAsia="pt-BR"/>
        </w:rPr>
        <w:br/>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ANEXOS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b/>
          <w:bCs/>
          <w:color w:val="000000"/>
          <w:sz w:val="21"/>
          <w:szCs w:val="21"/>
          <w:lang w:eastAsia="pt-BR"/>
        </w:rPr>
        <w:t>ANEXO I - ATA DOS TRABALHADORES</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r>
      <w:r w:rsidRPr="00CD5CA2">
        <w:rPr>
          <w:rFonts w:ascii="Arial" w:eastAsia="Times New Roman" w:hAnsi="Arial" w:cs="Arial"/>
          <w:color w:val="000000"/>
          <w:sz w:val="21"/>
          <w:szCs w:val="21"/>
          <w:lang w:eastAsia="pt-BR"/>
        </w:rPr>
        <w:br/>
      </w:r>
    </w:p>
    <w:p w:rsidR="00CD5CA2" w:rsidRPr="00CD5CA2" w:rsidRDefault="00CD5CA2" w:rsidP="00CD5CA2">
      <w:p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4" w:tgtFrame="_blank" w:history="1">
        <w:r w:rsidRPr="00CD5CA2">
          <w:rPr>
            <w:rFonts w:ascii="Arial" w:eastAsia="Times New Roman" w:hAnsi="Arial" w:cs="Arial"/>
            <w:color w:val="800080"/>
            <w:sz w:val="21"/>
            <w:szCs w:val="21"/>
            <w:u w:val="single"/>
            <w:lang w:eastAsia="pt-BR"/>
          </w:rPr>
          <w:t>Anexo (PDF)</w:t>
        </w:r>
      </w:hyperlink>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Arial" w:eastAsia="Times New Roman" w:hAnsi="Arial" w:cs="Arial"/>
          <w:color w:val="000000"/>
          <w:sz w:val="21"/>
          <w:szCs w:val="21"/>
          <w:lang w:eastAsia="pt-BR"/>
        </w:rPr>
        <w:br/>
        <w:t>    A autenticidade deste documento poderá ser confirmada na página do Ministério do Trabalho e Emprego na Internet, no endereço http://www.mte.gov.br.</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Times New Roman" w:eastAsia="Times New Roman" w:hAnsi="Times New Roman" w:cs="Times New Roman"/>
          <w:color w:val="000000"/>
          <w:sz w:val="27"/>
          <w:szCs w:val="27"/>
          <w:lang w:eastAsia="pt-BR"/>
        </w:rPr>
        <w:t> </w:t>
      </w:r>
    </w:p>
    <w:p w:rsidR="00CD5CA2" w:rsidRPr="00CD5CA2" w:rsidRDefault="00CD5CA2" w:rsidP="00CD5CA2">
      <w:pPr>
        <w:spacing w:after="0" w:line="240" w:lineRule="auto"/>
        <w:jc w:val="both"/>
        <w:rPr>
          <w:rFonts w:ascii="Times New Roman" w:eastAsia="Times New Roman" w:hAnsi="Times New Roman" w:cs="Times New Roman"/>
          <w:color w:val="000000"/>
          <w:sz w:val="27"/>
          <w:szCs w:val="27"/>
          <w:lang w:eastAsia="pt-BR"/>
        </w:rPr>
      </w:pPr>
      <w:r w:rsidRPr="00CD5CA2">
        <w:rPr>
          <w:rFonts w:ascii="Times New Roman" w:eastAsia="Times New Roman" w:hAnsi="Times New Roman" w:cs="Times New Roman"/>
          <w:color w:val="000000"/>
          <w:sz w:val="27"/>
          <w:szCs w:val="27"/>
          <w:lang w:eastAsia="pt-BR"/>
        </w:rPr>
        <w:t> </w:t>
      </w:r>
    </w:p>
    <w:p w:rsidR="00722349" w:rsidRDefault="00CD5CA2"/>
    <w:sectPr w:rsidR="00722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A2"/>
    <w:rsid w:val="008D54E1"/>
    <w:rsid w:val="00CD5CA2"/>
    <w:rsid w:val="00D47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0D0D8-C7C6-4F5D-A34C-2BCC2AC5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37998_20192019_07_15T17_22_3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7321</Words>
  <Characters>39537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dc:creator>
  <cp:keywords/>
  <dc:description/>
  <cp:lastModifiedBy>Gerencia</cp:lastModifiedBy>
  <cp:revision>1</cp:revision>
  <dcterms:created xsi:type="dcterms:W3CDTF">2019-08-23T13:58:00Z</dcterms:created>
  <dcterms:modified xsi:type="dcterms:W3CDTF">2019-08-23T14:00:00Z</dcterms:modified>
</cp:coreProperties>
</file>